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D6549B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</w:t>
      </w:r>
      <w:r w:rsidR="00B31811">
        <w:rPr>
          <w:rFonts w:ascii="Times New Roman" w:hAnsi="Times New Roman" w:cs="Times New Roman"/>
          <w:sz w:val="24"/>
          <w:szCs w:val="24"/>
        </w:rPr>
        <w:t>3</w:t>
      </w:r>
      <w:r w:rsidR="00C917F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D6549B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Отчёт за 2022 год об исполнении </w:t>
      </w:r>
      <w:r w:rsidR="002F3531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2F3531">
        <w:rPr>
          <w:rFonts w:ascii="Times New Roman" w:hAnsi="Times New Roman" w:cs="Times New Roman"/>
          <w:b/>
          <w:sz w:val="24"/>
          <w:szCs w:val="24"/>
        </w:rPr>
        <w:t>2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субъектов Российской Федерации, Главный федеральный инспектор по Омской области</w:t>
      </w:r>
    </w:p>
    <w:p w:rsidR="00C917F3" w:rsidRPr="006614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</w:t>
      </w:r>
      <w:r w:rsidRPr="006614F3">
        <w:rPr>
          <w:rFonts w:ascii="Times New Roman" w:hAnsi="Times New Roman" w:cs="Times New Roman"/>
          <w:sz w:val="24"/>
          <w:szCs w:val="24"/>
        </w:rPr>
        <w:t>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4F3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6614F3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4147"/>
        <w:gridCol w:w="3827"/>
        <w:gridCol w:w="4395"/>
        <w:gridCol w:w="2271"/>
      </w:tblGrid>
      <w:tr w:rsidR="0005318A" w:rsidRPr="00C917F3" w:rsidTr="00D6549B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D6549B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Информация об исполнении мероприятия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D6549B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D6549B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2A18AF" w:rsidTr="00C659CD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70188E" w:rsidRDefault="002F3531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актуальном состоянии информации о деятельности УФК по Омской области на официаль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 сайте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AD" w:rsidRPr="00EB7321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Обеспечено размещение полной и актуальной информации на официальном сайте УФК по Омской области (</w:t>
            </w:r>
            <w:hyperlink r:id="rId8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). </w:t>
            </w:r>
          </w:p>
          <w:p w:rsidR="002F3531" w:rsidRPr="00863EEA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информации осуществляется в соответствии с Регламентом подготовки и размещения информации о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Омской области в информационно-телекоммуникационной сети «Интернет», утверждённым приказом УФК по Омской области от 17.06.2020 № 148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C917F3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омощник руководителя</w:t>
            </w:r>
          </w:p>
        </w:tc>
      </w:tr>
      <w:tr w:rsidR="002F3531" w:rsidRPr="002A18AF" w:rsidTr="00C659CD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08" w:rsidRPr="0070188E" w:rsidRDefault="002F3531" w:rsidP="00A24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ях </w:t>
            </w:r>
            <w:r w:rsidR="001D1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периодической основе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2F6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="00FD48B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размещаются на периодической основе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25" w:rsidRPr="00863EEA" w:rsidRDefault="00A24925" w:rsidP="00A24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 канале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ufk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omskk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55)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Молодёжного совета УФК по Омской области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ms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ufk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omsk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в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Telegram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размещается на периодической основе. </w:t>
            </w:r>
          </w:p>
          <w:p w:rsidR="002F3531" w:rsidRPr="00863EEA" w:rsidRDefault="00334357" w:rsidP="005A7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A2492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азмещено </w:t>
            </w:r>
            <w:r w:rsidR="002F4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и 3</w:t>
            </w:r>
            <w:r w:rsidR="005A7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A2492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публикаци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="002F4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соответственно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2A18AF" w:rsidRPr="002A18AF" w:rsidTr="00D6549B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>Размещение на официальном сайте УФК по Омской области актуальной информации о кадровом обеспечении УФК по Омской области, информации по вопросам противодействия коррупции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УФК по Омской области размещена актуальная информация о кадровом обеспечении УФК по Омской области и информация по вопросам противодействия коррупции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38" w:rsidRPr="002A18AF" w:rsidRDefault="002D3BA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УФК по Омской области в разделах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ность/Противодействие коррупции»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9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.ru/inaya-deyatelnost/protivodejstvie-korrupcii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), 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деятельность/Госслужба в УФК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10" w:history="1">
              <w:proofErr w:type="gram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.ru/inaya-deyatelnost/gossluzhba-v-fk</w:t>
              </w:r>
              <w:proofErr w:type="gramStart"/>
            </w:hyperlink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деятельность/Открыто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правительство/Открытые данные»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11" w:history="1">
              <w:proofErr w:type="gram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gramStart"/>
            </w:hyperlink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) размещена актуальная информация о кадровом обеспечении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УФК по Омской области и информация по вопросам противодействия коррупции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05318A" w:rsidRPr="00863EEA" w:rsidTr="00C659CD">
        <w:trPr>
          <w:trHeight w:val="139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AD" w:rsidRPr="00863EEA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2F6989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2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C917F3" w:rsidRPr="00863EEA" w:rsidRDefault="002F6989" w:rsidP="002F6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Отчёт за 20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об исполнении Плана реализации принципов открытости в деятельности УФК по Омской области на 20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(11.02.2022)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C659CD">
        <w:trPr>
          <w:trHeight w:val="142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официальном сайте УФК по Омской области Отчёт за 1 полугодие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Pr="00863EEA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C917F3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3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2F4440" w:rsidRPr="00863EEA" w:rsidRDefault="002F4440" w:rsidP="003F6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3F61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тчёт за 1 полугодие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(14.07.2022)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D6549B">
        <w:trPr>
          <w:trHeight w:val="16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Pr="00863EEA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C917F3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4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2F4440" w:rsidRPr="00863EEA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реализации принципов открытости в деятельности УФК по Омской области 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(29.12.2022)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DF6300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D92D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300" w:rsidRDefault="00DF6300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уровня открытости официального сайта УФК по Омской области организована на постоянной основе. </w:t>
            </w:r>
          </w:p>
          <w:p w:rsidR="008A1A29" w:rsidRDefault="001D1C53" w:rsidP="001D1C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разделе «Иная деятельность/Оценка эффективности деятельности/Внешняя оценка деятельности УФК» (</w:t>
            </w:r>
            <w:hyperlink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</w:rPr>
                <w:t xml:space="preserve"> 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.ru/inaya-deyatelnost/ocenka-ehffektivnosti-deyatelnosti/vneshnyaya-ocenka-deyatelnosti-ufk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</w:t>
            </w:r>
            <w:r w:rsidR="008A1A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ы:</w:t>
            </w:r>
          </w:p>
          <w:p w:rsidR="00DF6300" w:rsidRDefault="008A1A29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1D1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анкета </w:t>
            </w:r>
            <w:r w:rsidR="004A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«Внешняя оценка</w:t>
            </w:r>
            <w:r w:rsidR="001D1C5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официального сайта УФК по Омской области</w:t>
            </w:r>
            <w:r w:rsidR="004A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8A1A29" w:rsidRPr="00863EEA" w:rsidRDefault="008A1A29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Информация о внешней оценке уровня открытости официального сайта УФК по Омской области за 2022 год (11.01.2023)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C917F3" w:rsidTr="00DF6300">
        <w:trPr>
          <w:trHeight w:val="13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91396D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91396D" w:rsidRDefault="00D92D48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9139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9139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C917F3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Применение сокращенных сроков по предоставлению информации по </w:t>
            </w:r>
            <w:r w:rsidR="002609E1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91396D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91396D" w:rsidRDefault="004A1A5C" w:rsidP="00913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отношении </w:t>
            </w:r>
            <w:r w:rsid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% обращений граждан и организаций (</w:t>
            </w:r>
            <w:r w:rsid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222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обращени</w:t>
            </w:r>
            <w:r w:rsid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</w:t>
            </w:r>
            <w:r w:rsid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поступивших) ответ </w:t>
            </w:r>
            <w:proofErr w:type="gramStart"/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направлен</w:t>
            </w:r>
            <w:proofErr w:type="gramEnd"/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менее чем за 15 дней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2B171B" w:rsidTr="00D6549B">
        <w:trPr>
          <w:trHeight w:val="85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720B" w:rsidRPr="0070188E" w:rsidRDefault="00C917F3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>Поддерж</w:t>
            </w:r>
            <w:r w:rsidR="00D92D4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2B171B" w:rsidRDefault="002D3BAD" w:rsidP="00D654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 обеспечен контроль и поддержка в актуальном состоянии информации о деятельности УФК по Омской области, размещённой на стендах и интерактивных панелях в помещениях УФК по Омской области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2D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2: Обеспечение работы с открытыми данными в УФК по Омской области</w:t>
            </w:r>
          </w:p>
        </w:tc>
      </w:tr>
      <w:tr w:rsidR="0005318A" w:rsidRPr="00A56E3F" w:rsidTr="009778A8">
        <w:trPr>
          <w:trHeight w:val="31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4357" w:rsidRDefault="00C917F3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DF63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78A8" w:rsidRPr="002609E1" w:rsidRDefault="009778A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</w:t>
            </w:r>
            <w:r w:rsidR="002D3BA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нительные данные для публикации</w:t>
            </w:r>
            <w:r w:rsidR="00DF63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2D3BAD" w:rsidP="00D64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в разделе «Иная деятельность/Открытое правительство/Открытые данные» (</w:t>
            </w:r>
            <w:hyperlink r:id="rId15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http://omsk.roskazna.gov.ru/opendata/</w:t>
              </w:r>
            </w:hyperlink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 информация публикуется в формате открытых данных. Наборы открытых данных поддерживаются в актуальном состоянии</w:t>
            </w:r>
            <w:r w:rsidR="00DF63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D6549B">
        <w:trPr>
          <w:trHeight w:val="26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Подготовка и 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proofErr w:type="gramStart"/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</w:t>
            </w:r>
            <w:proofErr w:type="gramEnd"/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</w:p>
          <w:p w:rsidR="00F93154" w:rsidRPr="00863EEA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A5C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«Об УФК/Планы и отчёты» (</w:t>
            </w:r>
            <w:hyperlink r:id="rId16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/o-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kaznachejstve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ены:</w:t>
            </w:r>
          </w:p>
          <w:p w:rsidR="004A1A5C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2A293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роект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20</w:t>
            </w:r>
            <w:r w:rsidR="00750D3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750D3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24.03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750D3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F42CE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77060E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2A293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Итоговый отчёт о результатах деятельности УФК по Омской области за 20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F9707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F9707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.03.202</w:t>
            </w:r>
            <w:r w:rsidR="00F9707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одобрен Решением заседания Коллегии УФК по Омской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25.03.202</w:t>
            </w:r>
            <w:r w:rsidR="00F9707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4A1A5C" w:rsidRPr="00863EEA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в разделе «Об УФК/Планы и отчёты» (</w:t>
            </w:r>
            <w:hyperlink r:id="rId17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http://omsk.roskazna.gov.ru/o-kaznachejstve/plany-i-otchety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реализована возможность направления замечаний/предложений к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2D5DD2" w:rsidTr="00D6549B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«Иная деятельность/Контроль и аудит/ Внутренний контроль и внутренний аудит/Планы проверок» (</w:t>
            </w:r>
            <w:hyperlink r:id="rId18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размещены:</w:t>
            </w:r>
          </w:p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97068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0B236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28.10.2021)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(в редакциях от 11.01.2022, от 16.05.2022</w:t>
            </w:r>
            <w:r w:rsidR="0097068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от 06.10.2022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97068D" w:rsidRDefault="0097068D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2023 год (01.11.2022).</w:t>
            </w:r>
          </w:p>
          <w:p w:rsidR="00035082" w:rsidRDefault="00035082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2. В разделе «Иная деятельность/Контроль и аудит/ Внутренний контроль и внутренний аудит/Графики проверок»  (</w:t>
            </w:r>
            <w:hyperlink r:id="rId19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B25EB5">
                <w:rPr>
                  <w:rStyle w:val="a3"/>
                </w:rPr>
                <w:t>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gov.ru/inaya-deyatelnost/kontrol-i-audit/vnutrennij-kontrol-i-vnutrennij-audit/grafiki-proverok/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размещены:</w:t>
            </w:r>
          </w:p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График проведения проверок УФК по Омской области на 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  <w:r w:rsidR="0097068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(13.12.2021)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(в редакциях от 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11.01.2022, от 31.03.2022</w:t>
            </w:r>
            <w:r w:rsidR="00F42CE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График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проведения проверок УФК по Омской области на 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15.03.2022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2A18AF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проверок УФК по Омской области на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квартал 202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  <w:r w:rsidR="00F42CE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03.06.2022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97068D" w:rsidRDefault="0097068D" w:rsidP="00970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проверок УФК по Омской области на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квартал 2022 года (20.09.2022) (в редакции от 07.10.2022)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91396D" w:rsidRPr="00863EEA" w:rsidRDefault="0091396D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График проведения проверок УФК по Омской области на 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2023 года (15.12.202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E15EA" w:rsidRPr="00A25B26" w:rsidTr="00D6549B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3.3.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2E2D90" w:rsidRDefault="000E15EA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3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0E15EA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на официальном сайте УФК по Омской области Плана проведения аудиторских мероприятий на соответствующий год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A25B26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 Внутренний контроль и внутренний аудит/Планы проверок» (</w:t>
            </w:r>
            <w:hyperlink r:id="rId20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размещён:</w:t>
            </w:r>
          </w:p>
          <w:p w:rsidR="000E15EA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P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План проведения аудиторских мероприятий УФК по Омской о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бласти на 2022 год (28.10.2021)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D41F0E" w:rsidRPr="00A25B26" w:rsidRDefault="000B2360" w:rsidP="0003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P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План проведения аудиторских мероприятий УФК по Омской о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бласти на 2023 год (27.12.2022)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150C8B" w:rsidRPr="00A25B26" w:rsidTr="00D6549B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150C8B" w:rsidRDefault="00150C8B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4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 по Омской области в разделе «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 Внутренний контроль и внутренний аудит/ Сводная информация о пров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ерках, проведенных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ОВКиА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ТОФК»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1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.ru//inaya-deyatelnost/kontrol-i-audit/vnutrennij-kontrol-i-vnutrennij-audit/svodnaya-informaciya-o-proverkakh-provedennykh-ovkia-v-tofk</w:t>
              </w:r>
            </w:hyperlink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proofErr w:type="gramStart"/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осуществлении УФК по Омской области ведомственного контроля:</w:t>
            </w:r>
          </w:p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30.03.2022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(по состоянию на 01.04.202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</w:p>
          <w:p w:rsidR="003C2D85" w:rsidRDefault="008E563C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</w:t>
            </w:r>
            <w:r w:rsidR="003C2D85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3C2D85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(по состоянию на 01.07.202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0B236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</w:p>
          <w:p w:rsidR="000B2360" w:rsidRDefault="000B2360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28.09.2022 (по состоянию на 01.10.2022),</w:t>
            </w:r>
          </w:p>
          <w:p w:rsidR="000B2360" w:rsidRDefault="000B2360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28.12.20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 (по состоянию на 01.01.2023);</w:t>
            </w:r>
          </w:p>
          <w:p w:rsidR="00150C8B" w:rsidRPr="00A25B26" w:rsidRDefault="00F42CEE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 контрольных мероприятиях, проведенных Отделом внутреннего контроля и аудита УФК по Омской области (</w:t>
            </w:r>
            <w:r w:rsidR="008E563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29.03.2022, 19.04.2022, 05.05.2022, 31.05.2022, 22.06.2022, 23.06.2022</w:t>
            </w:r>
            <w:r w:rsidR="000B236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06.07.2022, 02.08.2022, 26.08.2022, 11.10.2022, 02.11.2022, 15.12.2022</w:t>
            </w:r>
            <w:r w:rsidR="008E563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A25B26" w:rsidTr="00D6549B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116ECE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="00C917F3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</w:t>
            </w:r>
            <w:r w:rsidR="00F42CE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70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аудит/Внешний контроль и внешний аудит/Результаты п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роверок, проведенных КНО в УФК»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2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.ru//inaya-deyatelnost/kontrol-i-audit/vneshnij-kontrol-i-vneshnij-audit/rezultaty-proverok-provedennykh-kno-v-ufk/</w:t>
              </w:r>
            </w:hyperlink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="00E5307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8E563C" w:rsidRDefault="00E53070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8E563C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об осуществлении контрольными и надзорными органами проверок деятельности УФК по Омской </w:t>
            </w:r>
            <w:r w:rsidR="008E563C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области:</w:t>
            </w:r>
          </w:p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(по состоянию на 01.04.2022</w:t>
            </w:r>
            <w:r w:rsidR="00D3405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редакции от 05.04.2022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A25B26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29.06.2022 (по состоянию на 01.07.2022)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D34055" w:rsidRDefault="00D34055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29.09.20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 (по состоянию на 01.10.2022);</w:t>
            </w:r>
          </w:p>
          <w:p w:rsidR="00D34055" w:rsidRPr="00A25B26" w:rsidRDefault="00D34055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28.12.2022 (по состоянию на 01.01.2023)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BC6A31" w:rsidTr="009778A8">
        <w:trPr>
          <w:trHeight w:val="20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E2D90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на официальном сайте УФК по Омской области 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аудит/Анализ исполнения бюджетных полномочий» (</w:t>
            </w:r>
            <w:hyperlink r:id="rId23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ен:</w:t>
            </w:r>
          </w:p>
          <w:p w:rsidR="009778A8" w:rsidRPr="00863EEA" w:rsidRDefault="008E563C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2022 год (29.12.2021)</w:t>
            </w:r>
            <w:r w:rsidR="0033435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 на 2023 год </w:t>
            </w:r>
            <w:r w:rsidR="00D3405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(29.12.2022)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9778A8">
        <w:trPr>
          <w:trHeight w:val="183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00B95" w:rsidRPr="002E2D90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аудит/Анализ исполнения бюджетных полномочий» (</w:t>
            </w:r>
            <w:hyperlink r:id="rId24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а:</w:t>
            </w:r>
          </w:p>
          <w:p w:rsidR="008E563C" w:rsidRDefault="008E563C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за 2021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(далее – Информация об исполнении графика) 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(28.02.2022);</w:t>
            </w:r>
          </w:p>
          <w:p w:rsidR="00100B95" w:rsidRDefault="008E563C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Информация об исполнении Графика за 1 квартал 2022 года (05.05.2022)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D34055" w:rsidRDefault="00D34055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 Информация об исполнении Графика за 1 </w:t>
            </w:r>
            <w:r w:rsidR="00B479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полугодие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2022 года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(23.08.2022);</w:t>
            </w:r>
          </w:p>
          <w:p w:rsidR="00B47980" w:rsidRPr="00863EEA" w:rsidRDefault="00B47980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Информация об исполнении Графика за 9 месяцев 2022 года (09.11.2022)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6763C2" w:rsidRPr="00863EEA" w:rsidTr="00D6549B">
        <w:trPr>
          <w:trHeight w:val="12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863EEA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3.8.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2E2D9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информации, содержащей сведения об исполнении полномочий по контр</w:t>
            </w:r>
            <w:r w:rsidR="00492BC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олю в финансово-бюджетной сфере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27E" w:rsidRPr="00863EEA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деятельность/Контрольная и надзорная функции» (</w:t>
            </w:r>
            <w:hyperlink r:id="rId25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kontrolnaya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nadzornaya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funktsii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49127E" w:rsidRDefault="000A583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План контрольных мероприятий УФК по Омской области в финансово-бюджетной сфере на 202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(от </w:t>
            </w:r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28.01.2022, от 28.02.2022, от 30.03.2022, от 29.04.2022, </w:t>
            </w:r>
            <w:proofErr w:type="gramStart"/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proofErr w:type="gramEnd"/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06.05.2022, от 12.05.2022, от 27.06.2022</w:t>
            </w:r>
            <w:r w:rsidR="00A01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13.09.2022, 28.09.2022, 27.12.2022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A01E7C" w:rsidRPr="00863EEA" w:rsidRDefault="00A01E7C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контрольных мероприятий УФК по Омской области в финансово-бюджетной сфере 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(29.12.2022);</w:t>
            </w:r>
          </w:p>
          <w:p w:rsidR="0049127E" w:rsidRDefault="000A583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осуществления УФК по Омской области полномочий по контролю в финансово-бюджетной сфере за 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(</w:t>
            </w:r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26.01.2022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за 1 квартал 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(</w:t>
            </w:r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.04.202</w:t>
            </w:r>
            <w:r w:rsidR="000621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A01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2022 года (22.07.2022), за 9 месяцев 2022 года (01.11.2022).</w:t>
            </w:r>
          </w:p>
          <w:p w:rsidR="0049127E" w:rsidRPr="00863EEA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«Новости» (</w:t>
            </w:r>
            <w:hyperlink r:id="rId26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novosti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soobshheniya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</w:t>
            </w:r>
            <w:r w:rsidR="00281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ён 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пресс-релиз о заседаниях Контрольной комиссии УФК по Омской области.</w:t>
            </w:r>
          </w:p>
          <w:p w:rsidR="0049127E" w:rsidRPr="00863EEA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официальном сайте УФК по Омской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области в разделе «Иная деятельность/Открытое правительство/Открытые данные» (</w:t>
            </w:r>
            <w:hyperlink r:id="rId27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размещены:</w:t>
            </w:r>
          </w:p>
          <w:p w:rsidR="0049127E" w:rsidRPr="00863EEA" w:rsidRDefault="0049127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План контрольных мероприятий УФК по Омской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финансово-бюджетной сфере на 2022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  <w:r w:rsidR="00492B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изменения в План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49127E" w:rsidRPr="00863EEA" w:rsidRDefault="000A583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Результаты контрольных мероприятий, проведённых УФК по Омской области в финансово-бюджетной сфере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202</w:t>
            </w:r>
            <w:r w:rsidR="00492B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год, за 1 квартал 202</w:t>
            </w:r>
            <w:r w:rsidR="00492B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281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1 полугодие 20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года, за 9 месяцев 2022 года;</w:t>
            </w:r>
          </w:p>
          <w:p w:rsidR="006763C2" w:rsidRPr="00863EEA" w:rsidRDefault="000A583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Статистическая информация по результатам контрольных мероприятий, проведённых УФК по Омской области в финансово-бюджетной сфере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202</w:t>
            </w:r>
            <w:r w:rsidR="00492B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год, за 1 квартал 202</w:t>
            </w:r>
            <w:r w:rsidR="00492B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  <w:r w:rsidR="00281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2022 года, за 9 месяцев 2022 года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BB0FA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Организационно-аналитический отдел</w:t>
            </w:r>
          </w:p>
        </w:tc>
      </w:tr>
      <w:tr w:rsidR="0005318A" w:rsidRPr="00863EEA" w:rsidTr="00D6549B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6763C2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пресс-анонсов, пресс-релизов о мер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в том числе информации об официальных мероприятиях с участием руководства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официальных мероприятиях с участием руководства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«Новости» (</w:t>
            </w:r>
            <w:hyperlink r:id="rId28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размещено </w:t>
            </w:r>
            <w:r w:rsidR="00331FF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пресс-анонсов и </w:t>
            </w:r>
            <w:r w:rsidR="0095161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</w:t>
            </w:r>
            <w:r w:rsidR="00B8160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пресс-релиз</w:t>
            </w:r>
            <w:r w:rsidR="0033435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 мероприятиях УФК по Омской области. </w:t>
            </w:r>
          </w:p>
          <w:p w:rsidR="00C917F3" w:rsidRPr="00863EEA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пресс-анонсов осуществляется заблаговременно до начала мероприятия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C917F3" w:rsidTr="009778A8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78A8" w:rsidRPr="00C917F3" w:rsidRDefault="00C917F3" w:rsidP="0097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9778A8">
        <w:trPr>
          <w:trHeight w:val="123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0711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УФК по Омской области 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организован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приём граждан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BC1" w:rsidRPr="00863EEA" w:rsidRDefault="00492BC1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в разделе «Приём обращений/Обращение граждан и организаций/Личный приём граждан и организаций» (</w:t>
            </w:r>
            <w:hyperlink r:id="rId29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D00B1E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.ru/priem-obrashhenij/obrashhenie-grazhdan-i-organizacij/lichnyy-priem-grazhdan-i-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lastRenderedPageBreak/>
                <w:t>organizatsiy</w:t>
              </w:r>
            </w:hyperlink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и в помещении УФК по Омской области размещён график личного приема граждан в УФК по Омской области. </w:t>
            </w:r>
          </w:p>
          <w:p w:rsidR="00C917F3" w:rsidRPr="00863EEA" w:rsidRDefault="00492BC1" w:rsidP="006A6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 202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 на личный приём к руководителю УФК по Омской области </w:t>
            </w:r>
            <w:r w:rsidRP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обратилось </w:t>
            </w:r>
            <w:r w:rsidR="00331FF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  <w:r w:rsidRP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 По всем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обращениям даны устные ответы и рекомендации</w:t>
            </w:r>
            <w:r w:rsidR="006A68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6A68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84039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олжностным лицам УФК по Омской области даны соответствующие поручения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334357">
        <w:trPr>
          <w:trHeight w:val="5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F0788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овещаниях УФК по Омской области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Результаты</w:t>
            </w:r>
            <w:r w:rsidR="002F53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работы УФК по Омской области с обращениями граждан и организаци</w:t>
            </w:r>
            <w:r w:rsidR="006A68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й</w:t>
            </w:r>
            <w:r w:rsidR="002F53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рассмотрены:</w:t>
            </w:r>
          </w:p>
          <w:p w:rsidR="002F4440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 на ежеквартальном оперативном совещании у руководителя УФК по Омской области 18.07.2022 (Протокол № 22);</w:t>
            </w:r>
          </w:p>
          <w:p w:rsidR="00A14D46" w:rsidRDefault="002F4440" w:rsidP="00E12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 </w:t>
            </w:r>
            <w:r w:rsidR="002F53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заседании Коллегии УФК по Омской области </w:t>
            </w:r>
            <w:r w:rsidR="00E123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29.11.2022 (Протокол № 4);</w:t>
            </w:r>
          </w:p>
          <w:p w:rsidR="00E12354" w:rsidRDefault="00E12354" w:rsidP="00E12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 на заседании Комиссии УФК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 20.12.2022 (Протокол № 1).</w:t>
            </w:r>
          </w:p>
          <w:p w:rsidR="00E12354" w:rsidRPr="00863EEA" w:rsidRDefault="00E12354" w:rsidP="00E12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итогам обсуждения результатов работы с обращениями граждан и организаций руководителем УФК по Омской области даны поручения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направленные на улучшение качества работы с обращениями граждан и организаций, на минимизацию однотипных обращений граждан и организаций.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Руководитель, заместители руководителя, </w:t>
            </w:r>
          </w:p>
          <w:p w:rsidR="00820039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863EEA" w:rsidTr="009778A8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4.3.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3. 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работы с обращениями граждан и организаций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формы обращений граждан и организаций, ответы на часто задаваемые вопросы,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формируется и размещается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отчёт о мерах, направленных на улучшение качества работы с обращениями граждан и организаций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3FE" w:rsidRDefault="002F53FE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На официальном сайте УФК по Омской области в разделе «Приём обращений/Обращение граждан и организаций» (</w:t>
            </w:r>
            <w:hyperlink r:id="rId30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priem-obrashhenij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obrashhenie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grazhdan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lastRenderedPageBreak/>
                <w:t>organizacij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по обращениям граждан и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F0788B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 отчёты о рассмотрении обращений граждан и организаций, поступивших в адрес УФК 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Омской области;</w:t>
            </w:r>
          </w:p>
          <w:p w:rsidR="00F0788B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 ежеквартальные отчёты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принятых организационных и административных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мерах, направленных на улучшение качества работы с обращениями граждан и организаций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за 1, 2, 3 и 4 кварталы 2022 года (размещены 07.04.2022, 12.07.2022, 10.10.2022 и 24.01.2023 соответственно)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2F53FE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2F53F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формы обращений граждан и организаций</w:t>
            </w:r>
            <w:r w:rsidR="002F53F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2F53FE" w:rsidRPr="00863EEA" w:rsidRDefault="002F53FE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F078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ответы на часто задаваемые вопросы</w:t>
            </w:r>
            <w:r w:rsidR="00F078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9778A8" w:rsidRPr="00863EEA" w:rsidRDefault="002F53FE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Работа с обращениями граждан организована в соответствии с Федеральным законом от 02.05.2006 № 59-ФЗ «О порядке рассмотрения обращений граждан Российской Федерации», Инструкцией по делопроизводству в территориальных органах Федерального казначейства, утверждённой Приказом Федерального казначейства от 27.05.2011 № 206, Приказом УФК по Омской области от 21.12.2017 № 474 «Об утверждении Порядка ведения учёта поступающих обращений граждан и организаций в </w:t>
            </w:r>
            <w:r w:rsidR="0033435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области»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Административно-финансовый отдел</w:t>
            </w:r>
          </w:p>
        </w:tc>
      </w:tr>
      <w:tr w:rsidR="0005318A" w:rsidRPr="00FC1143" w:rsidTr="009778A8">
        <w:trPr>
          <w:trHeight w:val="154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4.4.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4. 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(бездействие) должностных лиц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На официальном сайте УФК по Омской области в разделе «Иная деятельность/Открытое правительство/Планы и отчёты» (</w:t>
            </w:r>
            <w:hyperlink r:id="rId31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размещены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езультаты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за 20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(25.01.2022)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за 2022 год (25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.01.2023).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Юридический отдел</w:t>
            </w:r>
          </w:p>
        </w:tc>
      </w:tr>
      <w:tr w:rsidR="00C917F3" w:rsidRPr="00C917F3" w:rsidTr="009778A8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9778A8">
        <w:trPr>
          <w:trHeight w:val="6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анкетирование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549" w:rsidRPr="00863EEA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и результаты работы 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размещены на официальном сайте УФК по Омской области в разделах «Новости» (</w:t>
            </w:r>
            <w:hyperlink r:id="rId32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EB7321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.ru/novosti-i-soobshheniya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), «Иная деятельность/Оценка эффективности деятельности/Внешняя оценка деятельности УФК» (</w:t>
            </w:r>
            <w:hyperlink r:id="rId33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.ru/inaya-deyatelnost/ocenka-ehffektivnosti-deyatelnosti/vneshnyaya-ocenka-deyatelnosti-ufk/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). </w:t>
            </w:r>
          </w:p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E123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использованы следующие формы обратной связи 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группами: </w:t>
            </w:r>
          </w:p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онлайн-опрос (анкетирование)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уровню открытости официального сайта УФК по Омской области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рабочие совещания с 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клиентами УФК по Омской области;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9778A8" w:rsidRDefault="00F8280D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бюджетное собрание с субъектами учёта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с клиентами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19.05.2022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06.12.2022)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C917F3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участие клиентов УФК по Омской области в совместных видеоконференциях, проводимых с использованием телекоммуникационной инфраструктуры органов Федерального казначейства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ED4D92" w:rsidRPr="009211CF" w:rsidRDefault="00ED4D92" w:rsidP="006F0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- 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участие клиентов УФК по Омской области, студентов Омского филиала Финансового университета при Правительстве Российской Федерации в экскурсии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C00DF4" w:rsidRP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«Федеральное казначейство. 30 лет по пути ф</w:t>
            </w:r>
            <w:r w:rsidR="00847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инансовой стабильности России»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организованной УФК по Омской области</w:t>
            </w:r>
            <w:r w:rsidR="00847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площадке </w:t>
            </w:r>
            <w:r w:rsidR="00C00DF4" w:rsidRP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мультимедийно</w:t>
            </w:r>
            <w:r w:rsidR="00847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го</w:t>
            </w:r>
            <w:r w:rsidR="00C00DF4" w:rsidRP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парк</w:t>
            </w:r>
            <w:r w:rsidR="00847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="00C00DF4" w:rsidRP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«Россия – моя история»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Заместители руководителя, помощник руководителя, начальники отделов</w:t>
            </w:r>
          </w:p>
        </w:tc>
      </w:tr>
      <w:tr w:rsidR="0005318A" w:rsidRPr="00C36C9E" w:rsidTr="009778A8">
        <w:trPr>
          <w:trHeight w:val="174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Обеспечение присутствия граждан и организаций на заседаниях коллегиальных органов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коллегиального органа УФК по Омской области</w:t>
            </w:r>
          </w:p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«Новости/Анонсы мероприятий» (</w:t>
            </w:r>
            <w:hyperlink r:id="rId34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EB7321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anonsy-meropriyatij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заблаговременно размещается анонсирование о предстоящем заседании Коллегии УФК по Омской области 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F078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0788B" w:rsidRDefault="00F0788B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Обращения о присутствии юридических и физических лиц на заседаниях Коллегии УФК по Омской области в 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не поступал</w:t>
            </w:r>
            <w:r w:rsidR="005840C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659CD" w:rsidRDefault="008F6549" w:rsidP="00913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в разделе «Об УФК/Коллегиальные и совещательные органы/Коллегия УФК по Омской области» (</w:t>
            </w:r>
            <w:hyperlink r:id="rId35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.ru/o-kaznachejstve/kollegialnye-i-soveshhatelnye-organy/kollegiya-ufk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о Коллегии УФК по Омской области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9778A8" w:rsidRDefault="009778A8" w:rsidP="00913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9778A8" w:rsidRDefault="009778A8" w:rsidP="00913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9778A8" w:rsidRDefault="009778A8" w:rsidP="00913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9778A8" w:rsidRPr="00863EEA" w:rsidRDefault="009778A8" w:rsidP="00913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Секретарь Коллегии УФК по Омской области 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C917F3" w:rsidTr="002F3531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8F6549">
        <w:trPr>
          <w:trHeight w:val="84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8F6549" w:rsidP="00ED4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 в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ED4D9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2022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ED4D9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</w:t>
            </w:r>
            <w:r w:rsidR="00ED4D9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человек</w:t>
            </w:r>
            <w:r w:rsidR="00ED4D9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D6549B">
        <w:trPr>
          <w:trHeight w:val="13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DD" w:rsidRDefault="001C46DD" w:rsidP="001C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202</w:t>
            </w:r>
            <w:r w:rsidR="003B77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ED4D9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УФК по Омской области 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перенаправлено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запроса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редакций средств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массовой информации о предоставлении сведений по вопросам, связанным с выполнением УФК по Омской области своих полномочий. </w:t>
            </w:r>
          </w:p>
          <w:p w:rsidR="00C917F3" w:rsidRPr="00A11F69" w:rsidRDefault="001C46DD" w:rsidP="001C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Ответы на запросы </w:t>
            </w:r>
            <w:proofErr w:type="gram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подготовлены и направлены</w:t>
            </w:r>
            <w:proofErr w:type="gram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устан</w:t>
            </w:r>
            <w:r w:rsidR="003B77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овленный законодательством срок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D6549B">
        <w:trPr>
          <w:trHeight w:val="112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A11F69" w:rsidRDefault="003B7739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ониторинг средств массовой информации на предмет упоминани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й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отношении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осуществляется на постоянной основе. Соответствующая информация оперативно докладывается руководителю УФК по Омской области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Default="00C917F3" w:rsidP="0008720B"/>
    <w:sectPr w:rsidR="00C917F3" w:rsidSect="00C917F3">
      <w:footerReference w:type="default" r:id="rId36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E6D" w:rsidRDefault="00F53E6D" w:rsidP="00414C3E">
      <w:pPr>
        <w:spacing w:after="0" w:line="240" w:lineRule="auto"/>
      </w:pPr>
      <w:r>
        <w:separator/>
      </w:r>
    </w:p>
  </w:endnote>
  <w:endnote w:type="continuationSeparator" w:id="0">
    <w:p w:rsidR="00F53E6D" w:rsidRDefault="00F53E6D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935AB9" w:rsidRDefault="00935AB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082">
          <w:rPr>
            <w:noProof/>
          </w:rPr>
          <w:t>15</w:t>
        </w:r>
        <w:r>
          <w:fldChar w:fldCharType="end"/>
        </w:r>
      </w:p>
    </w:sdtContent>
  </w:sdt>
  <w:p w:rsidR="00935AB9" w:rsidRDefault="00935A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E6D" w:rsidRDefault="00F53E6D" w:rsidP="00414C3E">
      <w:pPr>
        <w:spacing w:after="0" w:line="240" w:lineRule="auto"/>
      </w:pPr>
      <w:r>
        <w:separator/>
      </w:r>
    </w:p>
  </w:footnote>
  <w:footnote w:type="continuationSeparator" w:id="0">
    <w:p w:rsidR="00F53E6D" w:rsidRDefault="00F53E6D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31108"/>
    <w:rsid w:val="00035082"/>
    <w:rsid w:val="0005318A"/>
    <w:rsid w:val="0006211E"/>
    <w:rsid w:val="000711BC"/>
    <w:rsid w:val="0008720B"/>
    <w:rsid w:val="000A583E"/>
    <w:rsid w:val="000B2360"/>
    <w:rsid w:val="000E15EA"/>
    <w:rsid w:val="00100B95"/>
    <w:rsid w:val="00116ECE"/>
    <w:rsid w:val="0012777C"/>
    <w:rsid w:val="00133C88"/>
    <w:rsid w:val="00150C8B"/>
    <w:rsid w:val="00153979"/>
    <w:rsid w:val="0017599E"/>
    <w:rsid w:val="00194DAA"/>
    <w:rsid w:val="001B0ADC"/>
    <w:rsid w:val="001B2404"/>
    <w:rsid w:val="001B4BF6"/>
    <w:rsid w:val="001C3F2F"/>
    <w:rsid w:val="001C46DD"/>
    <w:rsid w:val="001C6EE9"/>
    <w:rsid w:val="001D1C53"/>
    <w:rsid w:val="001E546B"/>
    <w:rsid w:val="001F091A"/>
    <w:rsid w:val="00245750"/>
    <w:rsid w:val="00250A21"/>
    <w:rsid w:val="002609E1"/>
    <w:rsid w:val="00263C7A"/>
    <w:rsid w:val="00265651"/>
    <w:rsid w:val="00267124"/>
    <w:rsid w:val="002737EB"/>
    <w:rsid w:val="00281D99"/>
    <w:rsid w:val="00284176"/>
    <w:rsid w:val="002A0D57"/>
    <w:rsid w:val="002A18AF"/>
    <w:rsid w:val="002A293F"/>
    <w:rsid w:val="002B171B"/>
    <w:rsid w:val="002D2A38"/>
    <w:rsid w:val="002D3BAD"/>
    <w:rsid w:val="002D5DD2"/>
    <w:rsid w:val="002E2D90"/>
    <w:rsid w:val="002F3531"/>
    <w:rsid w:val="002F4440"/>
    <w:rsid w:val="002F53FE"/>
    <w:rsid w:val="002F6989"/>
    <w:rsid w:val="00312D85"/>
    <w:rsid w:val="00331FFD"/>
    <w:rsid w:val="00334357"/>
    <w:rsid w:val="0034239D"/>
    <w:rsid w:val="003B14EE"/>
    <w:rsid w:val="003B3683"/>
    <w:rsid w:val="003B7739"/>
    <w:rsid w:val="003C2D85"/>
    <w:rsid w:val="003C446E"/>
    <w:rsid w:val="003E340B"/>
    <w:rsid w:val="003F61B5"/>
    <w:rsid w:val="00401EB9"/>
    <w:rsid w:val="00414C3E"/>
    <w:rsid w:val="00457E75"/>
    <w:rsid w:val="00466EA9"/>
    <w:rsid w:val="00473FF2"/>
    <w:rsid w:val="0049127E"/>
    <w:rsid w:val="00492460"/>
    <w:rsid w:val="00492BC1"/>
    <w:rsid w:val="004A1A5C"/>
    <w:rsid w:val="004C231C"/>
    <w:rsid w:val="004E3AA8"/>
    <w:rsid w:val="004F4ADA"/>
    <w:rsid w:val="00500E84"/>
    <w:rsid w:val="00541B2B"/>
    <w:rsid w:val="005524F0"/>
    <w:rsid w:val="005840C6"/>
    <w:rsid w:val="005A7C3A"/>
    <w:rsid w:val="005D1F88"/>
    <w:rsid w:val="006019F6"/>
    <w:rsid w:val="006238ED"/>
    <w:rsid w:val="006614F3"/>
    <w:rsid w:val="00665786"/>
    <w:rsid w:val="006763C2"/>
    <w:rsid w:val="0067736D"/>
    <w:rsid w:val="006806DD"/>
    <w:rsid w:val="0068237C"/>
    <w:rsid w:val="006A6884"/>
    <w:rsid w:val="006B34E4"/>
    <w:rsid w:val="006C3885"/>
    <w:rsid w:val="006F032C"/>
    <w:rsid w:val="0070188E"/>
    <w:rsid w:val="00711AEE"/>
    <w:rsid w:val="00750D36"/>
    <w:rsid w:val="0077060E"/>
    <w:rsid w:val="007A3DBE"/>
    <w:rsid w:val="007B5D36"/>
    <w:rsid w:val="007D5941"/>
    <w:rsid w:val="0080648E"/>
    <w:rsid w:val="00820039"/>
    <w:rsid w:val="00824088"/>
    <w:rsid w:val="00840391"/>
    <w:rsid w:val="00847E22"/>
    <w:rsid w:val="00863EEA"/>
    <w:rsid w:val="00865D32"/>
    <w:rsid w:val="0089398D"/>
    <w:rsid w:val="008A0590"/>
    <w:rsid w:val="008A1A29"/>
    <w:rsid w:val="008B14C6"/>
    <w:rsid w:val="008C7EB8"/>
    <w:rsid w:val="008E563C"/>
    <w:rsid w:val="008F4543"/>
    <w:rsid w:val="008F6549"/>
    <w:rsid w:val="0090165C"/>
    <w:rsid w:val="009034E4"/>
    <w:rsid w:val="0091396D"/>
    <w:rsid w:val="009211CF"/>
    <w:rsid w:val="00935AB9"/>
    <w:rsid w:val="0095161B"/>
    <w:rsid w:val="0096019B"/>
    <w:rsid w:val="0096734C"/>
    <w:rsid w:val="0097068D"/>
    <w:rsid w:val="009778A8"/>
    <w:rsid w:val="009878DD"/>
    <w:rsid w:val="00A01E7C"/>
    <w:rsid w:val="00A06A97"/>
    <w:rsid w:val="00A11F69"/>
    <w:rsid w:val="00A14D46"/>
    <w:rsid w:val="00A16E85"/>
    <w:rsid w:val="00A24925"/>
    <w:rsid w:val="00A25B26"/>
    <w:rsid w:val="00A56E3F"/>
    <w:rsid w:val="00A75D08"/>
    <w:rsid w:val="00AC5DD5"/>
    <w:rsid w:val="00B012FD"/>
    <w:rsid w:val="00B31811"/>
    <w:rsid w:val="00B40EB3"/>
    <w:rsid w:val="00B47980"/>
    <w:rsid w:val="00B67278"/>
    <w:rsid w:val="00B81606"/>
    <w:rsid w:val="00BA54D4"/>
    <w:rsid w:val="00BB0FA0"/>
    <w:rsid w:val="00BC6A31"/>
    <w:rsid w:val="00C00DF4"/>
    <w:rsid w:val="00C2174F"/>
    <w:rsid w:val="00C2554F"/>
    <w:rsid w:val="00C257D4"/>
    <w:rsid w:val="00C330A1"/>
    <w:rsid w:val="00C36C9E"/>
    <w:rsid w:val="00C471B2"/>
    <w:rsid w:val="00C60056"/>
    <w:rsid w:val="00C659CD"/>
    <w:rsid w:val="00C754D7"/>
    <w:rsid w:val="00C917F3"/>
    <w:rsid w:val="00CA57F2"/>
    <w:rsid w:val="00CC273D"/>
    <w:rsid w:val="00CF3366"/>
    <w:rsid w:val="00D00B1E"/>
    <w:rsid w:val="00D0469E"/>
    <w:rsid w:val="00D34055"/>
    <w:rsid w:val="00D36578"/>
    <w:rsid w:val="00D41F0E"/>
    <w:rsid w:val="00D64378"/>
    <w:rsid w:val="00D6549B"/>
    <w:rsid w:val="00D74F08"/>
    <w:rsid w:val="00D86082"/>
    <w:rsid w:val="00D879EF"/>
    <w:rsid w:val="00D92D48"/>
    <w:rsid w:val="00D97DB3"/>
    <w:rsid w:val="00DB012E"/>
    <w:rsid w:val="00DC021B"/>
    <w:rsid w:val="00DF6300"/>
    <w:rsid w:val="00E01344"/>
    <w:rsid w:val="00E12354"/>
    <w:rsid w:val="00E15253"/>
    <w:rsid w:val="00E5280C"/>
    <w:rsid w:val="00E53070"/>
    <w:rsid w:val="00E61EC4"/>
    <w:rsid w:val="00E70269"/>
    <w:rsid w:val="00E862AD"/>
    <w:rsid w:val="00E940ED"/>
    <w:rsid w:val="00EA531C"/>
    <w:rsid w:val="00EB7321"/>
    <w:rsid w:val="00ED012A"/>
    <w:rsid w:val="00ED4D92"/>
    <w:rsid w:val="00EF241E"/>
    <w:rsid w:val="00EF3177"/>
    <w:rsid w:val="00EF32F1"/>
    <w:rsid w:val="00EF5B30"/>
    <w:rsid w:val="00EF7295"/>
    <w:rsid w:val="00F0065E"/>
    <w:rsid w:val="00F0788B"/>
    <w:rsid w:val="00F17EF7"/>
    <w:rsid w:val="00F25486"/>
    <w:rsid w:val="00F42CEE"/>
    <w:rsid w:val="00F53E6D"/>
    <w:rsid w:val="00F8280D"/>
    <w:rsid w:val="00F93154"/>
    <w:rsid w:val="00F96CCB"/>
    <w:rsid w:val="00F97076"/>
    <w:rsid w:val="00FC1143"/>
    <w:rsid w:val="00FC1EF3"/>
    <w:rsid w:val="00FD48BD"/>
    <w:rsid w:val="00FD48E6"/>
    <w:rsid w:val="00FD778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msk.roskazna.gov.ru/" TargetMode="External"/><Relationship Id="rId13" Type="http://schemas.openxmlformats.org/officeDocument/2006/relationships/hyperlink" Target="http://omsk.roskazna.gov.ru/inaya-deyatelnost/otkrytoe-pravitelstvo/plany-i-otchety/" TargetMode="External"/><Relationship Id="rId18" Type="http://schemas.openxmlformats.org/officeDocument/2006/relationships/hyperlink" Target="http://omsk.roskazna.gov.ru/inaya-deyatelnost/kontrol-i-audit/vnutrennij-kontrol-i-vnutrennij-audit/plany-proverok" TargetMode="External"/><Relationship Id="rId26" Type="http://schemas.openxmlformats.org/officeDocument/2006/relationships/hyperlink" Target="http://omsk.roskazna.gov.ru/novosti-i-soobshheniy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omsk.roskazna.gov.ru//inaya-deyatelnost/kontrol-i-audit/vnutrennij-kontrol-i-vnutrennij-audit/svodnaya-informaciya-o-proverkakh-provedennykh-ovkia-v-tofk" TargetMode="External"/><Relationship Id="rId34" Type="http://schemas.openxmlformats.org/officeDocument/2006/relationships/hyperlink" Target="http://omsk.roskazna.gov.ru/novosti-i-soobshheniya/anonsy-meropriyatij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omsk.roskazna.gov.ru/inaya-deyatelnost/otkrytoe-pravitelstvo/plany-i-otchety/" TargetMode="External"/><Relationship Id="rId17" Type="http://schemas.openxmlformats.org/officeDocument/2006/relationships/hyperlink" Target="http://omsk.roskazna.gov.ru/o-kaznachejstve/plany-i-otchety" TargetMode="External"/><Relationship Id="rId25" Type="http://schemas.openxmlformats.org/officeDocument/2006/relationships/hyperlink" Target="http://omsk.roskazna.gov.ru/inaya-deyatelnost/kontrolnaya-i-nadzornaya-funktsii/" TargetMode="External"/><Relationship Id="rId33" Type="http://schemas.openxmlformats.org/officeDocument/2006/relationships/hyperlink" Target="http://omsk.roskazna.gov.ru/inaya-deyatelnost/ocenka-ehffektivnosti-deyatelnosti/vneshnyaya-ocenka-deyatelnosti-ufk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omsk.roskazna.gov.ru/o-kaznachejstve/plany-i-otchety" TargetMode="External"/><Relationship Id="rId20" Type="http://schemas.openxmlformats.org/officeDocument/2006/relationships/hyperlink" Target="http://omsk.roskazna.gov.ru/inaya-deyatelnost/kontrol-i-audit/vnutrennij-kontrol-i-vnutrennij-audit/plany-proverok" TargetMode="External"/><Relationship Id="rId29" Type="http://schemas.openxmlformats.org/officeDocument/2006/relationships/hyperlink" Target="http://omsk.roskazna.gov.ru/priem-obrashhenij/obrashhenie-grazhdan-i-organizacij/lichnyy-priem-grazhdan-i-organizatsi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msk.roskazna.gov.ru/opendata/" TargetMode="External"/><Relationship Id="rId24" Type="http://schemas.openxmlformats.org/officeDocument/2006/relationships/hyperlink" Target="http://omsk.roskazna.gov.ru//inaya-deyatelnost/kontrol-i-audit/analiz-ispolneniya-bydzhetnykh-polnomochiy/" TargetMode="External"/><Relationship Id="rId32" Type="http://schemas.openxmlformats.org/officeDocument/2006/relationships/hyperlink" Target="http://omsk.roskazna.gov.ru/novosti-i-soobshheniya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omsk.roskazna.gov.ru/opendata/" TargetMode="External"/><Relationship Id="rId23" Type="http://schemas.openxmlformats.org/officeDocument/2006/relationships/hyperlink" Target="http://omsk.roskazna.gov.ru//inaya-deyatelnost/kontrol-i-audit/analiz-ispolneniya-bydzhetnykh-polnomochiy/" TargetMode="External"/><Relationship Id="rId28" Type="http://schemas.openxmlformats.org/officeDocument/2006/relationships/hyperlink" Target="http://omsk.roskazna.gov.ru/novosti-i-soobshheniya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msk.roskazna.gov.ru/inaya-deyatelnost/gossluzhba-v-fk" TargetMode="External"/><Relationship Id="rId19" Type="http://schemas.openxmlformats.org/officeDocument/2006/relationships/hyperlink" Target="http://omsk.roskazna.gov.ru/inaya-deyatelnost/kontrol-i-audit/vnutrennij-kontrol-i-vnutrennij-audit/grafiki-proverok/" TargetMode="External"/><Relationship Id="rId31" Type="http://schemas.openxmlformats.org/officeDocument/2006/relationships/hyperlink" Target="http://omsk.roskazna.gov.ru/inaya-deyatelnost/otkrytoe-pravitelstvo/plany-i-otche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msk.roskazna.gov.ru/inaya-deyatelnost/protivodejstvie-korrupcii" TargetMode="External"/><Relationship Id="rId14" Type="http://schemas.openxmlformats.org/officeDocument/2006/relationships/hyperlink" Target="http://omsk.roskazna.gov.ru/inaya-deyatelnost/otkrytoe-pravitelstvo/plany-i-otchety/" TargetMode="External"/><Relationship Id="rId22" Type="http://schemas.openxmlformats.org/officeDocument/2006/relationships/hyperlink" Target="http://omsk.roskazna.gov.ru//inaya-deyatelnost/kontrol-i-audit/vneshnij-kontrol-i-vneshnij-audit/rezultaty-proverok-provedennykh-kno-v-ufk/" TargetMode="External"/><Relationship Id="rId27" Type="http://schemas.openxmlformats.org/officeDocument/2006/relationships/hyperlink" Target="http://omsk.roskazna.gov.ru/opendata/" TargetMode="External"/><Relationship Id="rId30" Type="http://schemas.openxmlformats.org/officeDocument/2006/relationships/hyperlink" Target="http://omsk.roskazna.gov.ru/priem-obrashhenij/obrashhenie-grazhdan-i-organizacij" TargetMode="External"/><Relationship Id="rId35" Type="http://schemas.openxmlformats.org/officeDocument/2006/relationships/hyperlink" Target="http://omsk.roskazna.gov.ru/o-kaznachejstve/kollegialnye-i-soveshhatelnye-organy/kollegiya-u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107FE-D599-48BC-AA92-05D017CA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24687</TotalTime>
  <Pages>15</Pages>
  <Words>4900</Words>
  <Characters>27932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32767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Татьяна Дмитриевна</dc:creator>
  <cp:keywords/>
  <dc:description/>
  <cp:lastModifiedBy>Завьялова Татьяна Дмитриевна</cp:lastModifiedBy>
  <cp:revision>81</cp:revision>
  <cp:lastPrinted>2023-02-01T05:23:00Z</cp:lastPrinted>
  <dcterms:created xsi:type="dcterms:W3CDTF">2021-01-15T04:48:00Z</dcterms:created>
  <dcterms:modified xsi:type="dcterms:W3CDTF">2023-02-01T05:27:00Z</dcterms:modified>
</cp:coreProperties>
</file>