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1BC" w:rsidRPr="007D61BC" w:rsidRDefault="007D61BC">
      <w:pPr>
        <w:pStyle w:val="ConsPlusNormal"/>
        <w:outlineLvl w:val="0"/>
        <w:rPr>
          <w:rFonts w:ascii="Times New Roman" w:hAnsi="Times New Roman" w:cs="Times New Roman"/>
          <w:sz w:val="24"/>
          <w:szCs w:val="24"/>
        </w:rPr>
      </w:pPr>
      <w:bookmarkStart w:id="0" w:name="_GoBack"/>
      <w:bookmarkEnd w:id="0"/>
      <w:r w:rsidRPr="007D61BC">
        <w:rPr>
          <w:rFonts w:ascii="Times New Roman" w:hAnsi="Times New Roman" w:cs="Times New Roman"/>
          <w:sz w:val="24"/>
          <w:szCs w:val="24"/>
        </w:rPr>
        <w:t>Зарегистрировано в Минюсте России 29 декабря 2021 г. N 66677</w:t>
      </w:r>
    </w:p>
    <w:p w:rsidR="007D61BC" w:rsidRPr="007D61BC" w:rsidRDefault="007D61BC">
      <w:pPr>
        <w:pStyle w:val="ConsPlusNormal"/>
        <w:pBdr>
          <w:bottom w:val="single" w:sz="6" w:space="0" w:color="auto"/>
        </w:pBdr>
        <w:spacing w:before="100" w:after="100"/>
        <w:jc w:val="both"/>
        <w:rPr>
          <w:rFonts w:ascii="Times New Roman" w:hAnsi="Times New Roman" w:cs="Times New Roman"/>
          <w:sz w:val="24"/>
          <w:szCs w:val="24"/>
        </w:rPr>
      </w:pPr>
    </w:p>
    <w:p w:rsidR="007D61BC" w:rsidRPr="007D61BC" w:rsidRDefault="007D61BC">
      <w:pPr>
        <w:pStyle w:val="ConsPlusNormal"/>
        <w:jc w:val="center"/>
        <w:rPr>
          <w:rFonts w:ascii="Times New Roman" w:hAnsi="Times New Roman" w:cs="Times New Roman"/>
          <w:sz w:val="24"/>
          <w:szCs w:val="24"/>
        </w:rPr>
      </w:pP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МИНИСТЕРСТВО ФИНАНСОВ РОССИЙСКОЙ ФЕДЕРАЦИИ</w:t>
      </w:r>
    </w:p>
    <w:p w:rsidR="007D61BC" w:rsidRPr="007D61BC" w:rsidRDefault="007D61BC">
      <w:pPr>
        <w:pStyle w:val="ConsPlusTitle"/>
        <w:jc w:val="center"/>
        <w:rPr>
          <w:rFonts w:ascii="Times New Roman" w:hAnsi="Times New Roman" w:cs="Times New Roman"/>
          <w:sz w:val="24"/>
          <w:szCs w:val="24"/>
        </w:rPr>
      </w:pP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ПРИКАЗ</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от 10 декабря 2021 г. N 210н</w:t>
      </w:r>
    </w:p>
    <w:p w:rsidR="007D61BC" w:rsidRPr="007D61BC" w:rsidRDefault="007D61BC">
      <w:pPr>
        <w:pStyle w:val="ConsPlusTitle"/>
        <w:jc w:val="center"/>
        <w:rPr>
          <w:rFonts w:ascii="Times New Roman" w:hAnsi="Times New Roman" w:cs="Times New Roman"/>
          <w:sz w:val="24"/>
          <w:szCs w:val="24"/>
        </w:rPr>
      </w:pP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О ПОРЯДКЕ</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ВЕДЕНИЯ УЧЕТА ДОХОДОВ, ЗАТРАТ, ПРОИЗВЕДЕННЫХ УЧАСТНИКАМИ</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 ДОСТИЖЕНИЯ РЕЗУЛЬТАТОВ,</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УСТАНОВЛЕННЫХ ПРИ ПРЕДОСТАВЛЕНИИ ЦЕЛЕВЫХ СРЕДСТВ, ПО КАЖДОМУ</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ГОСУДАРСТВЕННОМУ (МУНИЦИПАЛЬНОМУ) КОНТРАКТУ, ДОГОВОРУ</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61BC" w:rsidRPr="007D61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Список изменяющих документов</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 xml:space="preserve">(в ред. </w:t>
            </w:r>
            <w:hyperlink r:id="rId7">
              <w:r w:rsidRPr="007D61BC">
                <w:rPr>
                  <w:rFonts w:ascii="Times New Roman" w:hAnsi="Times New Roman" w:cs="Times New Roman"/>
                  <w:color w:val="0000FF"/>
                  <w:sz w:val="24"/>
                  <w:szCs w:val="24"/>
                </w:rPr>
                <w:t>Приказа</w:t>
              </w:r>
            </w:hyperlink>
            <w:r w:rsidRPr="007D61BC">
              <w:rPr>
                <w:rFonts w:ascii="Times New Roman" w:hAnsi="Times New Roman" w:cs="Times New Roman"/>
                <w:color w:val="392C69"/>
                <w:sz w:val="24"/>
                <w:szCs w:val="24"/>
              </w:rPr>
              <w:t xml:space="preserve"> Минфина России от 16.08.2023 N 135н)</w:t>
            </w: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ind w:firstLine="540"/>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В целях реализации </w:t>
      </w:r>
      <w:hyperlink r:id="rId8">
        <w:r w:rsidRPr="007D61BC">
          <w:rPr>
            <w:rFonts w:ascii="Times New Roman" w:hAnsi="Times New Roman" w:cs="Times New Roman"/>
            <w:color w:val="0000FF"/>
            <w:sz w:val="24"/>
            <w:szCs w:val="24"/>
          </w:rPr>
          <w:t>подпункта 5 пункта 2 статьи 242.23</w:t>
        </w:r>
      </w:hyperlink>
      <w:r w:rsidRPr="007D61BC">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w:t>
      </w:r>
      <w:hyperlink r:id="rId9">
        <w:r w:rsidRPr="007D61BC">
          <w:rPr>
            <w:rFonts w:ascii="Times New Roman" w:hAnsi="Times New Roman" w:cs="Times New Roman"/>
            <w:color w:val="0000FF"/>
            <w:sz w:val="24"/>
            <w:szCs w:val="24"/>
          </w:rPr>
          <w:t>подпункта "д" пункта 10</w:t>
        </w:r>
      </w:hyperlink>
      <w:r w:rsidRPr="007D61BC">
        <w:rPr>
          <w:rFonts w:ascii="Times New Roman" w:hAnsi="Times New Roman" w:cs="Times New Roman"/>
          <w:sz w:val="24"/>
          <w:szCs w:val="24"/>
        </w:rP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 приказываю:</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Утвердить прилагаемый </w:t>
      </w:r>
      <w:hyperlink w:anchor="P33">
        <w:r w:rsidRPr="007D61BC">
          <w:rPr>
            <w:rFonts w:ascii="Times New Roman" w:hAnsi="Times New Roman" w:cs="Times New Roman"/>
            <w:color w:val="0000FF"/>
            <w:sz w:val="24"/>
            <w:szCs w:val="24"/>
          </w:rPr>
          <w:t>Порядок</w:t>
        </w:r>
      </w:hyperlink>
      <w:r w:rsidRPr="007D61BC">
        <w:rPr>
          <w:rFonts w:ascii="Times New Roman" w:hAnsi="Times New Roman" w:cs="Times New Roman"/>
          <w:sz w:val="24"/>
          <w:szCs w:val="24"/>
        </w:rPr>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7D61BC" w:rsidRPr="007D61BC" w:rsidRDefault="007D61BC">
      <w:pPr>
        <w:pStyle w:val="ConsPlusNormal"/>
        <w:ind w:firstLine="540"/>
        <w:jc w:val="both"/>
        <w:rPr>
          <w:rFonts w:ascii="Times New Roman" w:hAnsi="Times New Roman" w:cs="Times New Roman"/>
          <w:sz w:val="24"/>
          <w:szCs w:val="24"/>
        </w:rPr>
      </w:pP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Министр</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А.Г.СИЛУАНОВ</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outlineLvl w:val="0"/>
        <w:rPr>
          <w:rFonts w:ascii="Times New Roman" w:hAnsi="Times New Roman" w:cs="Times New Roman"/>
          <w:sz w:val="24"/>
          <w:szCs w:val="24"/>
        </w:rPr>
      </w:pPr>
      <w:r w:rsidRPr="007D61BC">
        <w:rPr>
          <w:rFonts w:ascii="Times New Roman" w:hAnsi="Times New Roman" w:cs="Times New Roman"/>
          <w:sz w:val="24"/>
          <w:szCs w:val="24"/>
        </w:rPr>
        <w:t>Утвержден</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приказом Министерства финансов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Российской Федерации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от 10.12.2021 N 210н</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Title"/>
        <w:jc w:val="center"/>
        <w:rPr>
          <w:rFonts w:ascii="Times New Roman" w:hAnsi="Times New Roman" w:cs="Times New Roman"/>
          <w:sz w:val="24"/>
          <w:szCs w:val="24"/>
        </w:rPr>
      </w:pPr>
      <w:bookmarkStart w:id="1" w:name="P33"/>
      <w:bookmarkEnd w:id="1"/>
      <w:r w:rsidRPr="007D61BC">
        <w:rPr>
          <w:rFonts w:ascii="Times New Roman" w:hAnsi="Times New Roman" w:cs="Times New Roman"/>
          <w:sz w:val="24"/>
          <w:szCs w:val="24"/>
        </w:rPr>
        <w:t>ПОРЯДОК</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ВЕДЕНИЯ УЧЕТА ДОХОДОВ, ЗАТРАТ, ПРОИЗВЕДЕННЫХ УЧАСТНИКАМИ</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 ДОСТИЖЕНИЯ РЕЗУЛЬТАТОВ,</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 xml:space="preserve">УСТАНОВЛЕННЫХ ПРИ ПРЕДОСТАВЛЕНИИ ЦЕЛЕВЫХ СРЕДСТВ, ПО </w:t>
      </w:r>
      <w:r w:rsidRPr="007D61BC">
        <w:rPr>
          <w:rFonts w:ascii="Times New Roman" w:hAnsi="Times New Roman" w:cs="Times New Roman"/>
          <w:sz w:val="24"/>
          <w:szCs w:val="24"/>
        </w:rPr>
        <w:lastRenderedPageBreak/>
        <w:t>КАЖДОМУ</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ГОСУДАРСТВЕННОМУ (МУНИЦИПАЛЬНОМУ) КОНТРАКТУ, ДОГОВОРУ</w:t>
      </w:r>
    </w:p>
    <w:p w:rsidR="007D61BC" w:rsidRPr="007D61BC" w:rsidRDefault="007D61BC">
      <w:pPr>
        <w:pStyle w:val="ConsPlusTitle"/>
        <w:jc w:val="center"/>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61BC" w:rsidRPr="007D61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Список изменяющих документов</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 xml:space="preserve">(в ред. </w:t>
            </w:r>
            <w:hyperlink r:id="rId10">
              <w:r w:rsidRPr="007D61BC">
                <w:rPr>
                  <w:rFonts w:ascii="Times New Roman" w:hAnsi="Times New Roman" w:cs="Times New Roman"/>
                  <w:color w:val="0000FF"/>
                  <w:sz w:val="24"/>
                  <w:szCs w:val="24"/>
                </w:rPr>
                <w:t>Приказа</w:t>
              </w:r>
            </w:hyperlink>
            <w:r w:rsidRPr="007D61BC">
              <w:rPr>
                <w:rFonts w:ascii="Times New Roman" w:hAnsi="Times New Roman" w:cs="Times New Roman"/>
                <w:color w:val="392C69"/>
                <w:sz w:val="24"/>
                <w:szCs w:val="24"/>
              </w:rPr>
              <w:t xml:space="preserve"> Минфина России от 16.08.2023 N 135н)</w:t>
            </w: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1. Настоящий Порядок устанавливает правила ведения участниками казначейского сопровождения учета доходов, затрат, произведенных ими в целях достижения результатов, установленных при предоставлении средств, определенных федеральным законом о федеральном бюджете на текущий финансовый год и на плановый период в соответствии со </w:t>
      </w:r>
      <w:hyperlink r:id="rId11">
        <w:r w:rsidRPr="007D61BC">
          <w:rPr>
            <w:rFonts w:ascii="Times New Roman" w:hAnsi="Times New Roman" w:cs="Times New Roman"/>
            <w:color w:val="0000FF"/>
            <w:sz w:val="24"/>
            <w:szCs w:val="24"/>
          </w:rPr>
          <w:t>статьей 242.25</w:t>
        </w:r>
      </w:hyperlink>
      <w:r w:rsidRPr="007D61BC">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12">
        <w:r w:rsidRPr="007D61BC">
          <w:rPr>
            <w:rFonts w:ascii="Times New Roman" w:hAnsi="Times New Roman" w:cs="Times New Roman"/>
            <w:color w:val="0000FF"/>
            <w:sz w:val="24"/>
            <w:szCs w:val="24"/>
          </w:rPr>
          <w:t>статьей 242.26</w:t>
        </w:r>
      </w:hyperlink>
      <w:r w:rsidRPr="007D61BC">
        <w:rPr>
          <w:rFonts w:ascii="Times New Roman" w:hAnsi="Times New Roman" w:cs="Times New Roman"/>
          <w:sz w:val="24"/>
          <w:szCs w:val="24"/>
        </w:rPr>
        <w:t xml:space="preserve"> Бюджетного кодекса,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3">
        <w:r w:rsidRPr="007D61BC">
          <w:rPr>
            <w:rFonts w:ascii="Times New Roman" w:hAnsi="Times New Roman" w:cs="Times New Roman"/>
            <w:color w:val="0000FF"/>
            <w:sz w:val="24"/>
            <w:szCs w:val="24"/>
          </w:rPr>
          <w:t>пунктом 1 статьи 220.2</w:t>
        </w:r>
      </w:hyperlink>
      <w:r w:rsidRPr="007D61BC">
        <w:rPr>
          <w:rFonts w:ascii="Times New Roman" w:hAnsi="Times New Roman" w:cs="Times New Roman"/>
          <w:sz w:val="24"/>
          <w:szCs w:val="24"/>
        </w:rPr>
        <w:t xml:space="preserve"> Бюджетного кодекса, и иных средств, определенных федеральными законами, решениями Правительства Российской Федерации в случаях, предусмотренных </w:t>
      </w:r>
      <w:hyperlink r:id="rId14">
        <w:r w:rsidRPr="007D61BC">
          <w:rPr>
            <w:rFonts w:ascii="Times New Roman" w:hAnsi="Times New Roman" w:cs="Times New Roman"/>
            <w:color w:val="0000FF"/>
            <w:sz w:val="24"/>
            <w:szCs w:val="24"/>
          </w:rPr>
          <w:t>подпунктом 2 пункта 1 статьи 242.26</w:t>
        </w:r>
      </w:hyperlink>
      <w:r w:rsidRPr="007D61BC">
        <w:rPr>
          <w:rFonts w:ascii="Times New Roman" w:hAnsi="Times New Roman" w:cs="Times New Roman"/>
          <w:sz w:val="24"/>
          <w:szCs w:val="24"/>
        </w:rPr>
        <w:t xml:space="preserve"> Бюджетного кодекса (далее соответственно - раздельный учет результатов финансово-хозяйственной деятельности, целевые средства), получаемых (полученных) участниками казначейского сопровождения на основании:</w:t>
      </w:r>
    </w:p>
    <w:p w:rsidR="007D61BC" w:rsidRPr="007D61BC" w:rsidRDefault="007D61BC">
      <w:pPr>
        <w:pStyle w:val="ConsPlusNormal"/>
        <w:spacing w:before="220"/>
        <w:ind w:firstLine="540"/>
        <w:jc w:val="both"/>
        <w:rPr>
          <w:rFonts w:ascii="Times New Roman" w:hAnsi="Times New Roman" w:cs="Times New Roman"/>
          <w:sz w:val="24"/>
          <w:szCs w:val="24"/>
        </w:rPr>
      </w:pPr>
      <w:bookmarkStart w:id="2" w:name="P43"/>
      <w:bookmarkEnd w:id="2"/>
      <w:r w:rsidRPr="007D61BC">
        <w:rPr>
          <w:rFonts w:ascii="Times New Roman" w:hAnsi="Times New Roman" w:cs="Times New Roman"/>
          <w:sz w:val="24"/>
          <w:szCs w:val="24"/>
        </w:rP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7D61BC" w:rsidRPr="007D61BC" w:rsidRDefault="007D61BC">
      <w:pPr>
        <w:pStyle w:val="ConsPlusNormal"/>
        <w:spacing w:before="220"/>
        <w:ind w:firstLine="540"/>
        <w:jc w:val="both"/>
        <w:rPr>
          <w:rFonts w:ascii="Times New Roman" w:hAnsi="Times New Roman" w:cs="Times New Roman"/>
          <w:sz w:val="24"/>
          <w:szCs w:val="24"/>
        </w:rPr>
      </w:pPr>
      <w:bookmarkStart w:id="3" w:name="P44"/>
      <w:bookmarkEnd w:id="3"/>
      <w:r w:rsidRPr="007D61BC">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15">
        <w:r w:rsidRPr="007D61BC">
          <w:rPr>
            <w:rFonts w:ascii="Times New Roman" w:hAnsi="Times New Roman" w:cs="Times New Roman"/>
            <w:color w:val="0000FF"/>
            <w:sz w:val="24"/>
            <w:szCs w:val="24"/>
          </w:rPr>
          <w:t>статьей 80</w:t>
        </w:r>
      </w:hyperlink>
      <w:r w:rsidRPr="007D61BC">
        <w:rPr>
          <w:rFonts w:ascii="Times New Roman" w:hAnsi="Times New Roman" w:cs="Times New Roman"/>
          <w:sz w:val="24"/>
          <w:szCs w:val="24"/>
        </w:rP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sidRPr="007D61BC">
          <w:rPr>
            <w:rFonts w:ascii="Times New Roman" w:hAnsi="Times New Roman" w:cs="Times New Roman"/>
            <w:color w:val="0000FF"/>
            <w:sz w:val="24"/>
            <w:szCs w:val="24"/>
          </w:rPr>
          <w:t>абзацах втором</w:t>
        </w:r>
      </w:hyperlink>
      <w:r w:rsidRPr="007D61BC">
        <w:rPr>
          <w:rFonts w:ascii="Times New Roman" w:hAnsi="Times New Roman" w:cs="Times New Roman"/>
          <w:sz w:val="24"/>
          <w:szCs w:val="24"/>
        </w:rPr>
        <w:t xml:space="preserve"> и </w:t>
      </w:r>
      <w:hyperlink w:anchor="P44">
        <w:r w:rsidRPr="007D61BC">
          <w:rPr>
            <w:rFonts w:ascii="Times New Roman" w:hAnsi="Times New Roman" w:cs="Times New Roman"/>
            <w:color w:val="0000FF"/>
            <w:sz w:val="24"/>
            <w:szCs w:val="24"/>
          </w:rPr>
          <w:t>третьем</w:t>
        </w:r>
      </w:hyperlink>
      <w:r w:rsidRPr="007D61BC">
        <w:rPr>
          <w:rFonts w:ascii="Times New Roman" w:hAnsi="Times New Roman" w:cs="Times New Roman"/>
          <w:sz w:val="24"/>
          <w:szCs w:val="24"/>
        </w:rPr>
        <w:t xml:space="preserve"> настоящего пункта (далее - контракт (договор).</w:t>
      </w:r>
    </w:p>
    <w:p w:rsidR="007D61BC" w:rsidRPr="007D61BC" w:rsidRDefault="007D61BC">
      <w:pPr>
        <w:pStyle w:val="ConsPlusNormal"/>
        <w:spacing w:before="220"/>
        <w:ind w:firstLine="540"/>
        <w:jc w:val="both"/>
        <w:rPr>
          <w:rFonts w:ascii="Times New Roman" w:hAnsi="Times New Roman" w:cs="Times New Roman"/>
          <w:sz w:val="24"/>
          <w:szCs w:val="24"/>
        </w:rPr>
      </w:pPr>
      <w:bookmarkStart w:id="4" w:name="P46"/>
      <w:bookmarkEnd w:id="4"/>
      <w:r w:rsidRPr="007D61BC">
        <w:rPr>
          <w:rFonts w:ascii="Times New Roman" w:hAnsi="Times New Roman" w:cs="Times New Roman"/>
          <w:sz w:val="24"/>
          <w:szCs w:val="24"/>
        </w:rPr>
        <w:t>2. Раздельный учет результатов финансово-хозяйственной деятельности при исполнении государственного (муниципального) контракта, договора (соглашения), контракта (договора) (далее при совместном упоминании - Договор) осуществляется участником казначейского сопровождения обособленно по каждому Договору.</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16">
        <w:r w:rsidRPr="007D61BC">
          <w:rPr>
            <w:rFonts w:ascii="Times New Roman" w:hAnsi="Times New Roman" w:cs="Times New Roman"/>
            <w:color w:val="0000FF"/>
            <w:sz w:val="24"/>
            <w:szCs w:val="24"/>
          </w:rPr>
          <w:t>статьей 8</w:t>
        </w:r>
      </w:hyperlink>
      <w:r w:rsidRPr="007D61BC">
        <w:rPr>
          <w:rFonts w:ascii="Times New Roman" w:hAnsi="Times New Roman" w:cs="Times New Roman"/>
          <w:sz w:val="24"/>
          <w:szCs w:val="24"/>
        </w:rPr>
        <w:t xml:space="preserve"> Федерального закона от 6 декабря 2011 г. N 402-ФЗ "О бухгалтерском учете" (Собрание законодательства Российской Федерации, 2011, N 50, ст. 7344) (далее соответственно - Учетная политика, Федеральный закон N 402-ФЗ).</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lastRenderedPageBreak/>
        <w:t xml:space="preserve">Индивидуальные предприниматели, которые согласно </w:t>
      </w:r>
      <w:hyperlink r:id="rId17">
        <w:r w:rsidRPr="007D61BC">
          <w:rPr>
            <w:rFonts w:ascii="Times New Roman" w:hAnsi="Times New Roman" w:cs="Times New Roman"/>
            <w:color w:val="0000FF"/>
            <w:sz w:val="24"/>
            <w:szCs w:val="24"/>
          </w:rPr>
          <w:t>пункту 1 части 2 статьи 6</w:t>
        </w:r>
      </w:hyperlink>
      <w:r w:rsidRPr="007D61BC">
        <w:rPr>
          <w:rFonts w:ascii="Times New Roman" w:hAnsi="Times New Roman" w:cs="Times New Roman"/>
          <w:sz w:val="24"/>
          <w:szCs w:val="24"/>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определяют способ ведения раздельного учета результатов финансово-хозяйственной деятельности в целях настоящего Порядка самостоятельно.</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3. В рамках ведения раздельного учета результатов финансово-хозяйственной деятельности участником казначейского сопровождения осуществляется:</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аналитический учет расходов по статьям затрат в регистрах учета в соответствии с Учетной политикой обособленно по каждому Договору (далее - регистры аналитического учета);</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включение накладных расходов в себестоимость пропорционально базе распределения по выбранному показателю в соответствии с Учетной политикой;</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распределение накладных расходов в рамках обязательств по таким расходам на каждый Договор пропорционально срокам исполнения, определенным Договором, либо срокам использования авансового платежа по Договору (если Договором предусмотрена выплата аванса), в соответствии с Расчетом суммы накладных расходов по государственному (муниципальному) контракту, договору (соглашению), контрактам (договорам) (рекомендуемый образец приведен в </w:t>
      </w:r>
      <w:hyperlink w:anchor="P107">
        <w:r w:rsidRPr="007D61BC">
          <w:rPr>
            <w:rFonts w:ascii="Times New Roman" w:hAnsi="Times New Roman" w:cs="Times New Roman"/>
            <w:color w:val="0000FF"/>
            <w:sz w:val="24"/>
            <w:szCs w:val="24"/>
          </w:rPr>
          <w:t>приложении N 1</w:t>
        </w:r>
      </w:hyperlink>
      <w:r w:rsidRPr="007D61BC">
        <w:rPr>
          <w:rFonts w:ascii="Times New Roman" w:hAnsi="Times New Roman" w:cs="Times New Roman"/>
          <w:sz w:val="24"/>
          <w:szCs w:val="24"/>
        </w:rPr>
        <w:t xml:space="preserve"> к настоящему Порядку) (далее - расчет накладных расходов) с оформлением справки (организациями бюджетной сферы применяется Бухгалтерская справка (</w:t>
      </w:r>
      <w:hyperlink r:id="rId18">
        <w:r w:rsidRPr="007D61BC">
          <w:rPr>
            <w:rFonts w:ascii="Times New Roman" w:hAnsi="Times New Roman" w:cs="Times New Roman"/>
            <w:color w:val="0000FF"/>
            <w:sz w:val="24"/>
            <w:szCs w:val="24"/>
          </w:rPr>
          <w:t>форма</w:t>
        </w:r>
      </w:hyperlink>
      <w:r w:rsidRPr="007D61BC">
        <w:rPr>
          <w:rFonts w:ascii="Times New Roman" w:hAnsi="Times New Roman" w:cs="Times New Roman"/>
          <w:sz w:val="24"/>
          <w:szCs w:val="24"/>
        </w:rPr>
        <w:t xml:space="preserve"> ОКУД 0504833) &lt;1&gt;.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&lt;1&gt; </w:t>
      </w:r>
      <w:hyperlink r:id="rId19">
        <w:r w:rsidRPr="007D61BC">
          <w:rPr>
            <w:rFonts w:ascii="Times New Roman" w:hAnsi="Times New Roman" w:cs="Times New Roman"/>
            <w:color w:val="0000FF"/>
            <w:sz w:val="24"/>
            <w:szCs w:val="24"/>
          </w:rPr>
          <w:t>Приказ</w:t>
        </w:r>
      </w:hyperlink>
      <w:r w:rsidRPr="007D61BC">
        <w:rPr>
          <w:rFonts w:ascii="Times New Roman" w:hAnsi="Times New Roman" w:cs="Times New Roman"/>
          <w:sz w:val="24"/>
          <w:szCs w:val="24"/>
        </w:rP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4. 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Первичные (сводные) учетные документы должны содержать, кроме обязательных реквизитов, предусмотренных Федеральным </w:t>
      </w:r>
      <w:hyperlink r:id="rId20">
        <w:r w:rsidRPr="007D61BC">
          <w:rPr>
            <w:rFonts w:ascii="Times New Roman" w:hAnsi="Times New Roman" w:cs="Times New Roman"/>
            <w:color w:val="0000FF"/>
            <w:sz w:val="24"/>
            <w:szCs w:val="24"/>
          </w:rPr>
          <w:t>законом</w:t>
        </w:r>
      </w:hyperlink>
      <w:r w:rsidRPr="007D61BC">
        <w:rPr>
          <w:rFonts w:ascii="Times New Roman" w:hAnsi="Times New Roman" w:cs="Times New Roman"/>
          <w:sz w:val="24"/>
          <w:szCs w:val="24"/>
        </w:rPr>
        <w:t xml:space="preserve"> N 402-ФЗ, идентификатор </w:t>
      </w:r>
      <w:r w:rsidRPr="007D61BC">
        <w:rPr>
          <w:rFonts w:ascii="Times New Roman" w:hAnsi="Times New Roman" w:cs="Times New Roman"/>
          <w:sz w:val="24"/>
          <w:szCs w:val="24"/>
        </w:rPr>
        <w:lastRenderedPageBreak/>
        <w:t>государственного (муниципального) контракта, договора (соглашения) и иные дополнительные реквизиты, позволяющие идентифицировать принадлежность отраженных в нем показателей к Договору.</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5. Приходные ордера на приемку материальных ценностей (нефинансовых активов), требования, требования-накладные, лимитно-заборные карты, наряды, ведомости выдачи материалов, расчетные ведомости, иные первичные (сводные) учетные документы оформляются на изделие, группу изделий, работу, услугу, предусмотренные Договором, в соответствии с Учетной политикой.</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6. В случае, если товарно-материальные ценности, необходимые для выполнения работ (оказания услуг) в рамках исполнения Договора, приобретались (производились) до даты заключения Договора или с целью исполнения обязательств по нескольким Договорам, требования, требования-накладные, лимитно-заборные карты и иные первичные (сводные) учетные документы, применяемые для учета движения товарно-материальных ценностей, формируются обособленно по каждому Договору.</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7. В случаях осуществления расширенного казначейского сопровождения с учетом требований, предусмотренных </w:t>
      </w:r>
      <w:hyperlink r:id="rId21">
        <w:r w:rsidRPr="007D61BC">
          <w:rPr>
            <w:rFonts w:ascii="Times New Roman" w:hAnsi="Times New Roman" w:cs="Times New Roman"/>
            <w:color w:val="0000FF"/>
            <w:sz w:val="24"/>
            <w:szCs w:val="24"/>
          </w:rPr>
          <w:t>абзацем третьим подпункта 1 пункта 2 статьи 242.24</w:t>
        </w:r>
      </w:hyperlink>
      <w:r w:rsidRPr="007D61BC">
        <w:rPr>
          <w:rFonts w:ascii="Times New Roman" w:hAnsi="Times New Roman" w:cs="Times New Roman"/>
          <w:sz w:val="24"/>
          <w:szCs w:val="24"/>
        </w:rPr>
        <w:t xml:space="preserve"> Бюджетного кодекса, формируются следующие документы:</w:t>
      </w:r>
    </w:p>
    <w:p w:rsidR="007D61BC" w:rsidRPr="007D61BC" w:rsidRDefault="007D61BC">
      <w:pPr>
        <w:pStyle w:val="ConsPlusNormal"/>
        <w:spacing w:before="220"/>
        <w:ind w:firstLine="540"/>
        <w:jc w:val="both"/>
        <w:rPr>
          <w:rFonts w:ascii="Times New Roman" w:hAnsi="Times New Roman" w:cs="Times New Roman"/>
          <w:sz w:val="24"/>
          <w:szCs w:val="24"/>
        </w:rPr>
      </w:pPr>
      <w:bookmarkStart w:id="5" w:name="P62"/>
      <w:bookmarkEnd w:id="5"/>
      <w:r w:rsidRPr="007D61BC">
        <w:rPr>
          <w:rFonts w:ascii="Times New Roman" w:hAnsi="Times New Roman" w:cs="Times New Roman"/>
          <w:sz w:val="24"/>
          <w:szCs w:val="24"/>
        </w:rPr>
        <w:t xml:space="preserve">а) информация о структуре цены государственного (муниципального) контракта (договора), суммы средств, предусмотренной договором (соглашением) (далее - расходная декларация) по форме согласно </w:t>
      </w:r>
      <w:hyperlink w:anchor="P222">
        <w:r w:rsidRPr="007D61BC">
          <w:rPr>
            <w:rFonts w:ascii="Times New Roman" w:hAnsi="Times New Roman" w:cs="Times New Roman"/>
            <w:color w:val="0000FF"/>
            <w:sz w:val="24"/>
            <w:szCs w:val="24"/>
          </w:rPr>
          <w:t>приложению N 2</w:t>
        </w:r>
      </w:hyperlink>
      <w:r w:rsidRPr="007D61BC">
        <w:rPr>
          <w:rFonts w:ascii="Times New Roman" w:hAnsi="Times New Roman" w:cs="Times New Roman"/>
          <w:sz w:val="24"/>
          <w:szCs w:val="24"/>
        </w:rPr>
        <w:t xml:space="preserve"> к настоящему Порядку, в которой указываются:</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в части плановых показателей - показатели по укрупненным кодам </w:t>
      </w:r>
      <w:hyperlink r:id="rId22">
        <w:r w:rsidRPr="007D61BC">
          <w:rPr>
            <w:rFonts w:ascii="Times New Roman" w:hAnsi="Times New Roman" w:cs="Times New Roman"/>
            <w:color w:val="0000FF"/>
            <w:sz w:val="24"/>
            <w:szCs w:val="24"/>
          </w:rPr>
          <w:t>перечня</w:t>
        </w:r>
      </w:hyperlink>
      <w:r w:rsidRPr="007D61BC">
        <w:rPr>
          <w:rFonts w:ascii="Times New Roman" w:hAnsi="Times New Roman" w:cs="Times New Roman"/>
          <w:sz w:val="24"/>
          <w:szCs w:val="24"/>
        </w:rPr>
        <w:t xml:space="preserve"> направлений расходования целевых средств, отраженным в сведениях об операциях с целевыми средствами, сформированных в соответствии с порядком санкционирования операций со средствами участников казначейского сопровождения, установленным Министерством финансов Российской Федерации &lt;2&gt; на общую сумму и срок действия Договора (далее соответственно - Перечень, кассовые затраты, Сведения, порядок санкционирования);</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&lt;2&gt; </w:t>
      </w:r>
      <w:hyperlink r:id="rId23">
        <w:r w:rsidRPr="007D61BC">
          <w:rPr>
            <w:rFonts w:ascii="Times New Roman" w:hAnsi="Times New Roman" w:cs="Times New Roman"/>
            <w:color w:val="0000FF"/>
            <w:sz w:val="24"/>
            <w:szCs w:val="24"/>
          </w:rPr>
          <w:t>Пункт 4 статьи 242.23</w:t>
        </w:r>
      </w:hyperlink>
      <w:r w:rsidRPr="007D61BC">
        <w:rPr>
          <w:rFonts w:ascii="Times New Roman" w:hAnsi="Times New Roman" w:cs="Times New Roman"/>
          <w:sz w:val="24"/>
          <w:szCs w:val="24"/>
        </w:rPr>
        <w:t xml:space="preserve"> Бюджетного кодекса.</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в части фактических показателей - показатели на основании фактических кассовых выплат участника казначейского сопровождения по детализированным кодам </w:t>
      </w:r>
      <w:hyperlink r:id="rId24">
        <w:r w:rsidRPr="007D61BC">
          <w:rPr>
            <w:rFonts w:ascii="Times New Roman" w:hAnsi="Times New Roman" w:cs="Times New Roman"/>
            <w:color w:val="0000FF"/>
            <w:sz w:val="24"/>
            <w:szCs w:val="24"/>
          </w:rPr>
          <w:t>Перечня</w:t>
        </w:r>
      </w:hyperlink>
      <w:r w:rsidRPr="007D61BC">
        <w:rPr>
          <w:rFonts w:ascii="Times New Roman" w:hAnsi="Times New Roman" w:cs="Times New Roman"/>
          <w:sz w:val="24"/>
          <w:szCs w:val="24"/>
        </w:rPr>
        <w:t xml:space="preserve">, указанным в распоряжениях о совершении казначейских платежей, представленных участником казначейского сопровождения в соответствии с порядком санкционирования при осуществлении операций на лицевом счете участника казначейского сопровождения, предусмотренном </w:t>
      </w:r>
      <w:hyperlink r:id="rId25">
        <w:r w:rsidRPr="007D61BC">
          <w:rPr>
            <w:rFonts w:ascii="Times New Roman" w:hAnsi="Times New Roman" w:cs="Times New Roman"/>
            <w:color w:val="0000FF"/>
            <w:sz w:val="24"/>
            <w:szCs w:val="24"/>
          </w:rPr>
          <w:t>пунктом 7.1 статьи 220.1</w:t>
        </w:r>
      </w:hyperlink>
      <w:r w:rsidRPr="007D61BC">
        <w:rPr>
          <w:rFonts w:ascii="Times New Roman" w:hAnsi="Times New Roman" w:cs="Times New Roman"/>
          <w:sz w:val="24"/>
          <w:szCs w:val="24"/>
        </w:rPr>
        <w:t xml:space="preserve"> Бюджетного кодекса (далее соответственно - распоряжение, лицевой счет, кассовые выплаты);</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в части показателей раздельного учета результатов финансово-хозяйственной деятельности - на основании данных раздельного учета результатов финансово-хозяйственной деятельности участника казначейского сопровождения;</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в части показателей затрат, подтвержденных результатами проверки Федерального казначейства, предусмотренной </w:t>
      </w:r>
      <w:hyperlink r:id="rId26">
        <w:r w:rsidRPr="007D61BC">
          <w:rPr>
            <w:rFonts w:ascii="Times New Roman" w:hAnsi="Times New Roman" w:cs="Times New Roman"/>
            <w:color w:val="0000FF"/>
            <w:sz w:val="24"/>
            <w:szCs w:val="24"/>
          </w:rPr>
          <w:t>подпунктом 1 пункта 2 статьи 242.24</w:t>
        </w:r>
      </w:hyperlink>
      <w:r w:rsidRPr="007D61BC">
        <w:rPr>
          <w:rFonts w:ascii="Times New Roman" w:hAnsi="Times New Roman" w:cs="Times New Roman"/>
          <w:sz w:val="24"/>
          <w:szCs w:val="24"/>
        </w:rPr>
        <w:t xml:space="preserve"> Бюджетного кодекса (далее - Проверка), - на основании данных Федерального казначейства;</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lastRenderedPageBreak/>
        <w:t xml:space="preserve">в части показателей экономически обоснованных затрат - затраты по результатам анализа экономической обоснованности затрат, проведенного Федеральным казначейством в соответствии с </w:t>
      </w:r>
      <w:hyperlink r:id="rId27">
        <w:r w:rsidRPr="007D61BC">
          <w:rPr>
            <w:rFonts w:ascii="Times New Roman" w:hAnsi="Times New Roman" w:cs="Times New Roman"/>
            <w:color w:val="0000FF"/>
            <w:sz w:val="24"/>
            <w:szCs w:val="24"/>
          </w:rPr>
          <w:t>правилами</w:t>
        </w:r>
      </w:hyperlink>
      <w:r w:rsidRPr="007D61BC">
        <w:rPr>
          <w:rFonts w:ascii="Times New Roman" w:hAnsi="Times New Roman" w:cs="Times New Roman"/>
          <w:sz w:val="24"/>
          <w:szCs w:val="24"/>
        </w:rPr>
        <w:t xml:space="preserve"> экономического обоснования затрат, установленными Правительством Российской Федерации &lt;3&gt; (далее соответственно - Правила экономического обоснования затрат, анализ экономической обоснованности затрат);</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&lt;3&gt; </w:t>
      </w:r>
      <w:hyperlink r:id="rId28">
        <w:r w:rsidRPr="007D61BC">
          <w:rPr>
            <w:rFonts w:ascii="Times New Roman" w:hAnsi="Times New Roman" w:cs="Times New Roman"/>
            <w:color w:val="0000FF"/>
            <w:sz w:val="24"/>
            <w:szCs w:val="24"/>
          </w:rPr>
          <w:t>Подпункт 1 пункта 2 статьи 242.24</w:t>
        </w:r>
      </w:hyperlink>
      <w:r w:rsidRPr="007D61BC">
        <w:rPr>
          <w:rFonts w:ascii="Times New Roman" w:hAnsi="Times New Roman" w:cs="Times New Roman"/>
          <w:sz w:val="24"/>
          <w:szCs w:val="24"/>
        </w:rPr>
        <w:t xml:space="preserve"> Бюджетного кодекса.</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в части затрат, не подтвержденных результатами Проверки - разница между суммой затрат по данным раздельного учета результатов финансово-хозяйственной деятельности участника казначейского сопровождения и суммой затрат, подтвержденных результатами Проверки Федерального казначейства;</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б) ресурсная расходная декларация (рекомендуемый образец приведен в </w:t>
      </w:r>
      <w:hyperlink w:anchor="P697">
        <w:r w:rsidRPr="007D61BC">
          <w:rPr>
            <w:rFonts w:ascii="Times New Roman" w:hAnsi="Times New Roman" w:cs="Times New Roman"/>
            <w:color w:val="0000FF"/>
            <w:sz w:val="24"/>
            <w:szCs w:val="24"/>
          </w:rPr>
          <w:t>приложении N 3</w:t>
        </w:r>
      </w:hyperlink>
      <w:r w:rsidRPr="007D61BC">
        <w:rPr>
          <w:rFonts w:ascii="Times New Roman" w:hAnsi="Times New Roman" w:cs="Times New Roman"/>
          <w:sz w:val="24"/>
          <w:szCs w:val="24"/>
        </w:rPr>
        <w:t xml:space="preserve"> к настоящему Порядку), в которой в дополнение к показателям, предусмотренным </w:t>
      </w:r>
      <w:hyperlink w:anchor="P62">
        <w:r w:rsidRPr="007D61BC">
          <w:rPr>
            <w:rFonts w:ascii="Times New Roman" w:hAnsi="Times New Roman" w:cs="Times New Roman"/>
            <w:color w:val="0000FF"/>
            <w:sz w:val="24"/>
            <w:szCs w:val="24"/>
          </w:rPr>
          <w:t>подпунктом "а"</w:t>
        </w:r>
      </w:hyperlink>
      <w:r w:rsidRPr="007D61BC">
        <w:rPr>
          <w:rFonts w:ascii="Times New Roman" w:hAnsi="Times New Roman" w:cs="Times New Roman"/>
          <w:sz w:val="24"/>
          <w:szCs w:val="24"/>
        </w:rPr>
        <w:t xml:space="preserve"> настоящего пункта, указываются предельные затраты, порядок определения которых установлен </w:t>
      </w:r>
      <w:hyperlink r:id="rId29">
        <w:r w:rsidRPr="007D61BC">
          <w:rPr>
            <w:rFonts w:ascii="Times New Roman" w:hAnsi="Times New Roman" w:cs="Times New Roman"/>
            <w:color w:val="0000FF"/>
            <w:sz w:val="24"/>
            <w:szCs w:val="24"/>
          </w:rPr>
          <w:t>Правилами</w:t>
        </w:r>
      </w:hyperlink>
      <w:r w:rsidRPr="007D61BC">
        <w:rPr>
          <w:rFonts w:ascii="Times New Roman" w:hAnsi="Times New Roman" w:cs="Times New Roman"/>
          <w:sz w:val="24"/>
          <w:szCs w:val="24"/>
        </w:rPr>
        <w:t xml:space="preserve"> экономического обоснования затрат (далее - предельные затраты), кассовые затраты (выплаты) участников казначейского сопровождения, отраженные в Сведениях, а также на лицевых счетах по всем контрактам (договорам), заключенным в рамках исполнения государственного (муниципального) контракта, договора (соглашения), в том числе общие значения кассовых затрат (выплат), затрат по данным раздельного учета результатов финансово-хозяйственной деятельности по государственному контракту, договору (соглашению), произведенных без привлечения иных юридических лиц.</w:t>
      </w:r>
    </w:p>
    <w:p w:rsidR="007D61BC" w:rsidRPr="007D61BC" w:rsidRDefault="007D61BC">
      <w:pPr>
        <w:pStyle w:val="ConsPlusNormal"/>
        <w:spacing w:before="220"/>
        <w:ind w:firstLine="540"/>
        <w:jc w:val="both"/>
        <w:rPr>
          <w:rFonts w:ascii="Times New Roman" w:hAnsi="Times New Roman" w:cs="Times New Roman"/>
          <w:sz w:val="24"/>
          <w:szCs w:val="24"/>
        </w:rPr>
      </w:pPr>
      <w:bookmarkStart w:id="6" w:name="P76"/>
      <w:bookmarkEnd w:id="6"/>
      <w:r w:rsidRPr="007D61BC">
        <w:rPr>
          <w:rFonts w:ascii="Times New Roman" w:hAnsi="Times New Roman" w:cs="Times New Roman"/>
          <w:sz w:val="24"/>
          <w:szCs w:val="24"/>
        </w:rPr>
        <w:t xml:space="preserve">8. При осуществлении расширенного казначейского сопровождения в отношении расчетов (средств), указанных в </w:t>
      </w:r>
      <w:hyperlink r:id="rId30">
        <w:r w:rsidRPr="007D61BC">
          <w:rPr>
            <w:rFonts w:ascii="Times New Roman" w:hAnsi="Times New Roman" w:cs="Times New Roman"/>
            <w:color w:val="0000FF"/>
            <w:sz w:val="24"/>
            <w:szCs w:val="24"/>
          </w:rPr>
          <w:t>пункте 3</w:t>
        </w:r>
      </w:hyperlink>
      <w:r w:rsidRPr="007D61BC">
        <w:rPr>
          <w:rFonts w:ascii="Times New Roman" w:hAnsi="Times New Roman" w:cs="Times New Roman"/>
          <w:sz w:val="24"/>
          <w:szCs w:val="24"/>
        </w:rPr>
        <w:t xml:space="preserve"> Правил расширенного казначейского сопровождения, участник казначейского сопровождения, при наличии неиспользованного остатка средств по Договору в размере не менее 20 процентов цены Договора и при окончательном расчете по Договору, представляет информацию о затратах по данным раздельного учета (</w:t>
      </w:r>
      <w:hyperlink w:anchor="P222">
        <w:r w:rsidRPr="007D61BC">
          <w:rPr>
            <w:rFonts w:ascii="Times New Roman" w:hAnsi="Times New Roman" w:cs="Times New Roman"/>
            <w:color w:val="0000FF"/>
            <w:sz w:val="24"/>
            <w:szCs w:val="24"/>
          </w:rPr>
          <w:t>графа 6</w:t>
        </w:r>
      </w:hyperlink>
      <w:r w:rsidRPr="007D61BC">
        <w:rPr>
          <w:rFonts w:ascii="Times New Roman" w:hAnsi="Times New Roman" w:cs="Times New Roman"/>
          <w:sz w:val="24"/>
          <w:szCs w:val="24"/>
        </w:rPr>
        <w:t xml:space="preserve"> расходной декларации) в территориальный орган Федерального казначейства, а также справку, Расчет накладных расходов, предусмотренные </w:t>
      </w:r>
      <w:hyperlink w:anchor="P46">
        <w:r w:rsidRPr="007D61BC">
          <w:rPr>
            <w:rFonts w:ascii="Times New Roman" w:hAnsi="Times New Roman" w:cs="Times New Roman"/>
            <w:color w:val="0000FF"/>
            <w:sz w:val="24"/>
            <w:szCs w:val="24"/>
          </w:rPr>
          <w:t>пунктом 2</w:t>
        </w:r>
      </w:hyperlink>
      <w:r w:rsidRPr="007D61BC">
        <w:rPr>
          <w:rFonts w:ascii="Times New Roman" w:hAnsi="Times New Roman" w:cs="Times New Roman"/>
          <w:sz w:val="24"/>
          <w:szCs w:val="24"/>
        </w:rPr>
        <w:t xml:space="preserve"> настоящего Порядка, и Выписку из регистров аналитического учета (рекомендуемый образец приведен в </w:t>
      </w:r>
      <w:hyperlink w:anchor="P942">
        <w:r w:rsidRPr="007D61BC">
          <w:rPr>
            <w:rFonts w:ascii="Times New Roman" w:hAnsi="Times New Roman" w:cs="Times New Roman"/>
            <w:color w:val="0000FF"/>
            <w:sz w:val="24"/>
            <w:szCs w:val="24"/>
          </w:rPr>
          <w:t>приложении N 4</w:t>
        </w:r>
      </w:hyperlink>
      <w:r w:rsidRPr="007D61BC">
        <w:rPr>
          <w:rFonts w:ascii="Times New Roman" w:hAnsi="Times New Roman" w:cs="Times New Roman"/>
          <w:sz w:val="24"/>
          <w:szCs w:val="24"/>
        </w:rPr>
        <w:t xml:space="preserve"> к настоящему Порядку).</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9. В случае осуществления расширенного казначейского сопровождения с проведением анализа экономической обоснованности затрат в соответствии с </w:t>
      </w:r>
      <w:hyperlink r:id="rId31">
        <w:r w:rsidRPr="007D61BC">
          <w:rPr>
            <w:rFonts w:ascii="Times New Roman" w:hAnsi="Times New Roman" w:cs="Times New Roman"/>
            <w:color w:val="0000FF"/>
            <w:sz w:val="24"/>
            <w:szCs w:val="24"/>
          </w:rPr>
          <w:t>Правилами</w:t>
        </w:r>
      </w:hyperlink>
      <w:r w:rsidRPr="007D61BC">
        <w:rPr>
          <w:rFonts w:ascii="Times New Roman" w:hAnsi="Times New Roman" w:cs="Times New Roman"/>
          <w:sz w:val="24"/>
          <w:szCs w:val="24"/>
        </w:rPr>
        <w:t xml:space="preserve"> экономического обоснования затрат, государственный заказчик по государственному (муниципальному) контракту, главный распорядитель бюджетных средств, которому как получателю бюджетных средств доведены лимиты бюджетных обязательств на предоставление субсидий (бюджетных инвестиций) (далее - главный распорядитель бюджетных средств), либо в соответствии с принятым главным распорядителем бюджетных средств решением получатель субсидии (бюджетной инвестиции) после заключения соответственно государственного (муниципального) контракта, договора (соглашения) представляет в территориальный орган Федерального казначейства по месту открытия лицевого счета участнику казначейского сопровождения информацию о предельных затратах по видам затрат, подлежащих экономическому обоснованию в соответствии с </w:t>
      </w:r>
      <w:hyperlink r:id="rId32">
        <w:r w:rsidRPr="007D61BC">
          <w:rPr>
            <w:rFonts w:ascii="Times New Roman" w:hAnsi="Times New Roman" w:cs="Times New Roman"/>
            <w:color w:val="0000FF"/>
            <w:sz w:val="24"/>
            <w:szCs w:val="24"/>
          </w:rPr>
          <w:t>Правилами</w:t>
        </w:r>
      </w:hyperlink>
      <w:r w:rsidRPr="007D61BC">
        <w:rPr>
          <w:rFonts w:ascii="Times New Roman" w:hAnsi="Times New Roman" w:cs="Times New Roman"/>
          <w:sz w:val="24"/>
          <w:szCs w:val="24"/>
        </w:rPr>
        <w:t xml:space="preserve"> экономического обоснования затрат (</w:t>
      </w:r>
      <w:hyperlink w:anchor="P697">
        <w:r w:rsidRPr="007D61BC">
          <w:rPr>
            <w:rFonts w:ascii="Times New Roman" w:hAnsi="Times New Roman" w:cs="Times New Roman"/>
            <w:color w:val="0000FF"/>
            <w:sz w:val="24"/>
            <w:szCs w:val="24"/>
          </w:rPr>
          <w:t>графа 4</w:t>
        </w:r>
      </w:hyperlink>
      <w:r w:rsidRPr="007D61BC">
        <w:rPr>
          <w:rFonts w:ascii="Times New Roman" w:hAnsi="Times New Roman" w:cs="Times New Roman"/>
          <w:sz w:val="24"/>
          <w:szCs w:val="24"/>
        </w:rPr>
        <w:t xml:space="preserve"> ресурсной расходной декларации).</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lastRenderedPageBreak/>
        <w:t xml:space="preserve">10. Проверка информации, представленной в соответствии с </w:t>
      </w:r>
      <w:hyperlink w:anchor="P76">
        <w:r w:rsidRPr="007D61BC">
          <w:rPr>
            <w:rFonts w:ascii="Times New Roman" w:hAnsi="Times New Roman" w:cs="Times New Roman"/>
            <w:color w:val="0000FF"/>
            <w:sz w:val="24"/>
            <w:szCs w:val="24"/>
          </w:rPr>
          <w:t>пунктом 8</w:t>
        </w:r>
      </w:hyperlink>
      <w:r w:rsidRPr="007D61BC">
        <w:rPr>
          <w:rFonts w:ascii="Times New Roman" w:hAnsi="Times New Roman" w:cs="Times New Roman"/>
          <w:sz w:val="24"/>
          <w:szCs w:val="24"/>
        </w:rPr>
        <w:t xml:space="preserve"> настоящего Порядка, осуществляется территориальным органом Федерального казначейства в соответствии с порядком, утвержденным Федеральным казначейством &lt;4&gt;.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&lt;4&gt; </w:t>
      </w:r>
      <w:hyperlink r:id="rId33">
        <w:r w:rsidRPr="007D61BC">
          <w:rPr>
            <w:rFonts w:ascii="Times New Roman" w:hAnsi="Times New Roman" w:cs="Times New Roman"/>
            <w:color w:val="0000FF"/>
            <w:sz w:val="24"/>
            <w:szCs w:val="24"/>
          </w:rPr>
          <w:t>Абзац третий подпункта 1 пункта 2 статьи 242.24</w:t>
        </w:r>
      </w:hyperlink>
      <w:r w:rsidRPr="007D61BC">
        <w:rPr>
          <w:rFonts w:ascii="Times New Roman" w:hAnsi="Times New Roman" w:cs="Times New Roman"/>
          <w:sz w:val="24"/>
          <w:szCs w:val="24"/>
        </w:rPr>
        <w:t xml:space="preserve"> Бюджетного кодекса.</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11. По результатам Проверки при осуществлении расширенного казначейского сопровождения расчетов (средств), указанных в </w:t>
      </w:r>
      <w:hyperlink r:id="rId34">
        <w:r w:rsidRPr="007D61BC">
          <w:rPr>
            <w:rFonts w:ascii="Times New Roman" w:hAnsi="Times New Roman" w:cs="Times New Roman"/>
            <w:color w:val="0000FF"/>
            <w:sz w:val="24"/>
            <w:szCs w:val="24"/>
          </w:rPr>
          <w:t>пункте 3</w:t>
        </w:r>
      </w:hyperlink>
      <w:r w:rsidRPr="007D61BC">
        <w:rPr>
          <w:rFonts w:ascii="Times New Roman" w:hAnsi="Times New Roman" w:cs="Times New Roman"/>
          <w:sz w:val="24"/>
          <w:szCs w:val="24"/>
        </w:rPr>
        <w:t xml:space="preserve"> Правил расширенного казначейского сопровождения, территориальный орган Федерального казначейства в </w:t>
      </w:r>
      <w:hyperlink w:anchor="P222">
        <w:r w:rsidRPr="007D61BC">
          <w:rPr>
            <w:rFonts w:ascii="Times New Roman" w:hAnsi="Times New Roman" w:cs="Times New Roman"/>
            <w:color w:val="0000FF"/>
            <w:sz w:val="24"/>
            <w:szCs w:val="24"/>
          </w:rPr>
          <w:t>графах 7</w:t>
        </w:r>
      </w:hyperlink>
      <w:r w:rsidRPr="007D61BC">
        <w:rPr>
          <w:rFonts w:ascii="Times New Roman" w:hAnsi="Times New Roman" w:cs="Times New Roman"/>
          <w:sz w:val="24"/>
          <w:szCs w:val="24"/>
        </w:rPr>
        <w:t xml:space="preserve"> и </w:t>
      </w:r>
      <w:hyperlink w:anchor="P222">
        <w:r w:rsidRPr="007D61BC">
          <w:rPr>
            <w:rFonts w:ascii="Times New Roman" w:hAnsi="Times New Roman" w:cs="Times New Roman"/>
            <w:color w:val="0000FF"/>
            <w:sz w:val="24"/>
            <w:szCs w:val="24"/>
          </w:rPr>
          <w:t>9</w:t>
        </w:r>
      </w:hyperlink>
      <w:r w:rsidRPr="007D61BC">
        <w:rPr>
          <w:rFonts w:ascii="Times New Roman" w:hAnsi="Times New Roman" w:cs="Times New Roman"/>
          <w:sz w:val="24"/>
          <w:szCs w:val="24"/>
        </w:rPr>
        <w:t xml:space="preserve"> расходной декларации проставляет сумму затрат, соответственно подтвержденных и неподтвержденных результатами Проверки, и направляет ее участнику казначейского сопровождения с приложением акта проведенной проверки.</w:t>
      </w:r>
    </w:p>
    <w:p w:rsidR="007D61BC" w:rsidRPr="007D61BC" w:rsidRDefault="007D61BC">
      <w:pPr>
        <w:pStyle w:val="ConsPlusNormal"/>
        <w:spacing w:before="220"/>
        <w:ind w:firstLine="540"/>
        <w:jc w:val="both"/>
        <w:rPr>
          <w:rFonts w:ascii="Times New Roman" w:hAnsi="Times New Roman" w:cs="Times New Roman"/>
          <w:sz w:val="24"/>
          <w:szCs w:val="24"/>
        </w:rPr>
      </w:pPr>
      <w:bookmarkStart w:id="7" w:name="P83"/>
      <w:bookmarkEnd w:id="7"/>
      <w:r w:rsidRPr="007D61BC">
        <w:rPr>
          <w:rFonts w:ascii="Times New Roman" w:hAnsi="Times New Roman" w:cs="Times New Roman"/>
          <w:sz w:val="24"/>
          <w:szCs w:val="24"/>
        </w:rPr>
        <w:t xml:space="preserve">12. По результатам Проверки с проведением анализа экономической обоснованности затрат, территориальный орган Федерального казначейства в </w:t>
      </w:r>
      <w:hyperlink w:anchor="P222">
        <w:r w:rsidRPr="007D61BC">
          <w:rPr>
            <w:rFonts w:ascii="Times New Roman" w:hAnsi="Times New Roman" w:cs="Times New Roman"/>
            <w:color w:val="0000FF"/>
            <w:sz w:val="24"/>
            <w:szCs w:val="24"/>
          </w:rPr>
          <w:t>графе 7</w:t>
        </w:r>
      </w:hyperlink>
      <w:r w:rsidRPr="007D61BC">
        <w:rPr>
          <w:rFonts w:ascii="Times New Roman" w:hAnsi="Times New Roman" w:cs="Times New Roman"/>
          <w:sz w:val="24"/>
          <w:szCs w:val="24"/>
        </w:rPr>
        <w:t xml:space="preserve"> расходной декларации проставляет сумму затрат, подтвержденных результатами Проверки и в </w:t>
      </w:r>
      <w:hyperlink w:anchor="P222">
        <w:r w:rsidRPr="007D61BC">
          <w:rPr>
            <w:rFonts w:ascii="Times New Roman" w:hAnsi="Times New Roman" w:cs="Times New Roman"/>
            <w:color w:val="0000FF"/>
            <w:sz w:val="24"/>
            <w:szCs w:val="24"/>
          </w:rPr>
          <w:t>графе 8</w:t>
        </w:r>
      </w:hyperlink>
      <w:r w:rsidRPr="007D61BC">
        <w:rPr>
          <w:rFonts w:ascii="Times New Roman" w:hAnsi="Times New Roman" w:cs="Times New Roman"/>
          <w:sz w:val="24"/>
          <w:szCs w:val="24"/>
        </w:rPr>
        <w:t xml:space="preserve"> расходной декларации - сумму экономически обоснованных затрат, подтвержденных результатами анализа, и направляет ее участнику казначейского сопровождения с приложением акта проведенной Проверки.</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 xml:space="preserve">Результаты Проверок, указанных в </w:t>
      </w:r>
      <w:hyperlink w:anchor="P83">
        <w:r w:rsidRPr="007D61BC">
          <w:rPr>
            <w:rFonts w:ascii="Times New Roman" w:hAnsi="Times New Roman" w:cs="Times New Roman"/>
            <w:color w:val="0000FF"/>
            <w:sz w:val="24"/>
            <w:szCs w:val="24"/>
          </w:rPr>
          <w:t>абзаце первом</w:t>
        </w:r>
      </w:hyperlink>
      <w:r w:rsidRPr="007D61BC">
        <w:rPr>
          <w:rFonts w:ascii="Times New Roman" w:hAnsi="Times New Roman" w:cs="Times New Roman"/>
          <w:sz w:val="24"/>
          <w:szCs w:val="24"/>
        </w:rPr>
        <w:t xml:space="preserve"> настоящего пункта, включаются в ресурсную расходную декларацию.</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13. Обмен информацией в целях исполнения настоящего Порядка осуществляется с использованием государственной интегрированной информационной системы управления общественными финансами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 в форме электронного документа с применением усиленной квалифицированной электронной подписи или при отсутствии технической возможности на бумажном носителе с одновременным представлением документов на машинном носителе.</w:t>
      </w:r>
    </w:p>
    <w:p w:rsidR="007D61BC" w:rsidRPr="007D61BC" w:rsidRDefault="007D61BC">
      <w:pPr>
        <w:pStyle w:val="ConsPlusNormal"/>
        <w:spacing w:before="220"/>
        <w:ind w:firstLine="540"/>
        <w:jc w:val="both"/>
        <w:rPr>
          <w:rFonts w:ascii="Times New Roman" w:hAnsi="Times New Roman" w:cs="Times New Roman"/>
          <w:sz w:val="24"/>
          <w:szCs w:val="24"/>
        </w:rPr>
      </w:pPr>
      <w:r w:rsidRPr="007D61BC">
        <w:rPr>
          <w:rFonts w:ascii="Times New Roman" w:hAnsi="Times New Roman" w:cs="Times New Roman"/>
          <w:sz w:val="24"/>
          <w:szCs w:val="24"/>
        </w:rPr>
        <w:t>14. Представление и хранение документов, предусмотренных настоящим Порядком, содержащих сведения, составляющие государственную или иную охраняемую законом тайну, осуществляются с соблюдением требований законодательства Российской Федерации о государственной и иной охраняемой законом тайне.</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outlineLvl w:val="1"/>
        <w:rPr>
          <w:rFonts w:ascii="Times New Roman" w:hAnsi="Times New Roman" w:cs="Times New Roman"/>
          <w:sz w:val="24"/>
          <w:szCs w:val="24"/>
        </w:rPr>
      </w:pPr>
      <w:r w:rsidRPr="007D61BC">
        <w:rPr>
          <w:rFonts w:ascii="Times New Roman" w:hAnsi="Times New Roman" w:cs="Times New Roman"/>
          <w:sz w:val="24"/>
          <w:szCs w:val="24"/>
        </w:rPr>
        <w:t>Приложение N 1</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 Порядку ведения учета доходов,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затрат, произведенных участниками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достижения результатов, установленных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 предоставлении целевых средств,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каждому государственному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(муниципальному)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утвержденному приказом Министерства</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lastRenderedPageBreak/>
        <w:t>финансов Российской Федерации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от 10.12.2021 N 210н</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(рекомендуемый образец)</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nformat"/>
        <w:jc w:val="both"/>
        <w:rPr>
          <w:rFonts w:ascii="Times New Roman" w:hAnsi="Times New Roman" w:cs="Times New Roman"/>
          <w:sz w:val="24"/>
          <w:szCs w:val="24"/>
        </w:rPr>
      </w:pPr>
      <w:bookmarkStart w:id="8" w:name="P107"/>
      <w:bookmarkEnd w:id="8"/>
      <w:r w:rsidRPr="007D61BC">
        <w:rPr>
          <w:rFonts w:ascii="Times New Roman" w:hAnsi="Times New Roman" w:cs="Times New Roman"/>
          <w:sz w:val="24"/>
          <w:szCs w:val="24"/>
        </w:rPr>
        <w:t xml:space="preserve">                                  Расчет</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суммы накладных расходов по государственному</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(муниципальному) контракту, договору (соглашению),</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контракту (договору)</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от "__" __________ 20__ г.</w:t>
      </w:r>
    </w:p>
    <w:p w:rsidR="007D61BC" w:rsidRPr="007D61BC" w:rsidRDefault="007D61BC">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267"/>
        <w:gridCol w:w="1700"/>
      </w:tblGrid>
      <w:tr w:rsidR="007D61BC" w:rsidRPr="007D61BC">
        <w:tc>
          <w:tcPr>
            <w:tcW w:w="5102"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Наименование участника казначейского сопровождения </w:t>
            </w:r>
            <w:hyperlink w:anchor="P193">
              <w:r w:rsidRPr="007D61BC">
                <w:rPr>
                  <w:rFonts w:ascii="Times New Roman" w:hAnsi="Times New Roman" w:cs="Times New Roman"/>
                  <w:color w:val="0000FF"/>
                  <w:sz w:val="24"/>
                  <w:szCs w:val="24"/>
                </w:rPr>
                <w:t>&lt;1&gt;</w:t>
              </w:r>
            </w:hyperlink>
            <w:r w:rsidRPr="007D61BC">
              <w:rPr>
                <w:rFonts w:ascii="Times New Roman" w:hAnsi="Times New Roman" w:cs="Times New Roman"/>
                <w:sz w:val="24"/>
                <w:szCs w:val="24"/>
              </w:rPr>
              <w:t xml:space="preserve"> _________</w:t>
            </w:r>
          </w:p>
        </w:tc>
        <w:tc>
          <w:tcPr>
            <w:tcW w:w="2267"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ИНН</w:t>
            </w: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vMerge w:val="restart"/>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2267"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w:t>
            </w: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vMerge/>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267"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(при наличии)</w:t>
            </w: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vMerge/>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267"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 xml:space="preserve">Идентификатор </w:t>
            </w:r>
            <w:hyperlink w:anchor="P194">
              <w:r w:rsidRPr="007D61BC">
                <w:rPr>
                  <w:rFonts w:ascii="Times New Roman" w:hAnsi="Times New Roman" w:cs="Times New Roman"/>
                  <w:color w:val="0000FF"/>
                  <w:sz w:val="24"/>
                  <w:szCs w:val="24"/>
                </w:rPr>
                <w:t>&lt;2&gt;</w:t>
              </w:r>
            </w:hyperlink>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tcBorders>
              <w:top w:val="nil"/>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Месяц/год расчета суммы накладных расходов по государственному (муниципальному) контракту, договору (соглашению), контракту (договору)</w:t>
            </w:r>
          </w:p>
        </w:tc>
        <w:tc>
          <w:tcPr>
            <w:tcW w:w="2267" w:type="dxa"/>
            <w:tcBorders>
              <w:top w:val="nil"/>
              <w:left w:val="nil"/>
              <w:bottom w:val="nil"/>
              <w:right w:val="single" w:sz="4" w:space="0" w:color="auto"/>
            </w:tcBorders>
          </w:tcPr>
          <w:p w:rsidR="007D61BC" w:rsidRPr="007D61BC" w:rsidRDefault="007D61BC">
            <w:pPr>
              <w:pStyle w:val="ConsPlusNormal"/>
              <w:rPr>
                <w:rFonts w:ascii="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Показатель базы распределения в соответствии с Учетной политикой</w:t>
            </w:r>
          </w:p>
        </w:tc>
        <w:tc>
          <w:tcPr>
            <w:tcW w:w="2267" w:type="dxa"/>
            <w:tcBorders>
              <w:top w:val="nil"/>
              <w:left w:val="nil"/>
              <w:bottom w:val="nil"/>
              <w:right w:val="single" w:sz="4" w:space="0" w:color="auto"/>
            </w:tcBorders>
          </w:tcPr>
          <w:p w:rsidR="007D61BC" w:rsidRPr="007D61BC" w:rsidRDefault="007D61BC">
            <w:pPr>
              <w:pStyle w:val="ConsPlusNormal"/>
              <w:rPr>
                <w:rFonts w:ascii="Times New Roman" w:hAnsi="Times New Roman" w:cs="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2267"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ОКЕИ</w:t>
            </w:r>
          </w:p>
        </w:tc>
        <w:tc>
          <w:tcPr>
            <w:tcW w:w="1700"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jc w:val="center"/>
              <w:rPr>
                <w:rFonts w:ascii="Times New Roman" w:hAnsi="Times New Roman" w:cs="Times New Roman"/>
                <w:sz w:val="24"/>
                <w:szCs w:val="24"/>
              </w:rPr>
            </w:pPr>
            <w:hyperlink r:id="rId35">
              <w:r w:rsidRPr="007D61BC">
                <w:rPr>
                  <w:rFonts w:ascii="Times New Roman" w:hAnsi="Times New Roman" w:cs="Times New Roman"/>
                  <w:color w:val="0000FF"/>
                  <w:sz w:val="24"/>
                  <w:szCs w:val="24"/>
                </w:rPr>
                <w:t>383</w:t>
              </w:r>
            </w:hyperlink>
          </w:p>
        </w:tc>
      </w:tr>
    </w:tbl>
    <w:p w:rsidR="007D61BC" w:rsidRPr="007D61BC" w:rsidRDefault="007D61B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793"/>
        <w:gridCol w:w="1190"/>
        <w:gridCol w:w="1870"/>
        <w:gridCol w:w="1303"/>
        <w:gridCol w:w="1870"/>
      </w:tblGrid>
      <w:tr w:rsidR="007D61BC" w:rsidRPr="007D61BC">
        <w:tc>
          <w:tcPr>
            <w:tcW w:w="204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Виды затрат/Статьи затрат</w:t>
            </w:r>
          </w:p>
        </w:tc>
        <w:tc>
          <w:tcPr>
            <w:tcW w:w="79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Сумма </w:t>
            </w:r>
            <w:hyperlink w:anchor="P195">
              <w:r w:rsidRPr="007D61BC">
                <w:rPr>
                  <w:rFonts w:ascii="Times New Roman" w:hAnsi="Times New Roman" w:cs="Times New Roman"/>
                  <w:color w:val="0000FF"/>
                  <w:sz w:val="24"/>
                  <w:szCs w:val="24"/>
                </w:rPr>
                <w:t>&lt;3&gt;</w:t>
              </w:r>
            </w:hyperlink>
          </w:p>
        </w:tc>
        <w:tc>
          <w:tcPr>
            <w:tcW w:w="119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База распределения накладных расходов </w:t>
            </w:r>
            <w:hyperlink w:anchor="P196">
              <w:r w:rsidRPr="007D61BC">
                <w:rPr>
                  <w:rFonts w:ascii="Times New Roman" w:hAnsi="Times New Roman" w:cs="Times New Roman"/>
                  <w:color w:val="0000FF"/>
                  <w:sz w:val="24"/>
                  <w:szCs w:val="24"/>
                </w:rPr>
                <w:t>&lt;4&gt;</w:t>
              </w:r>
            </w:hyperlink>
          </w:p>
        </w:tc>
        <w:tc>
          <w:tcPr>
            <w:tcW w:w="187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Сумма (доля) государственного (муниципального) контракта, договора (соглашения), контракта (договора) в базе распределения </w:t>
            </w:r>
            <w:hyperlink w:anchor="P197">
              <w:r w:rsidRPr="007D61BC">
                <w:rPr>
                  <w:rFonts w:ascii="Times New Roman" w:hAnsi="Times New Roman" w:cs="Times New Roman"/>
                  <w:color w:val="0000FF"/>
                  <w:sz w:val="24"/>
                  <w:szCs w:val="24"/>
                </w:rPr>
                <w:t>&lt;5&gt;</w:t>
              </w:r>
            </w:hyperlink>
          </w:p>
        </w:tc>
        <w:tc>
          <w:tcPr>
            <w:tcW w:w="130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Коэффициент распределения накладных расходов </w:t>
            </w:r>
            <w:hyperlink w:anchor="P198">
              <w:r w:rsidRPr="007D61BC">
                <w:rPr>
                  <w:rFonts w:ascii="Times New Roman" w:hAnsi="Times New Roman" w:cs="Times New Roman"/>
                  <w:color w:val="0000FF"/>
                  <w:sz w:val="24"/>
                  <w:szCs w:val="24"/>
                </w:rPr>
                <w:t>&lt;6&gt;</w:t>
              </w:r>
            </w:hyperlink>
          </w:p>
        </w:tc>
        <w:tc>
          <w:tcPr>
            <w:tcW w:w="187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Сумма, отнесенная на себестоимость государственного (муниципального) контракта, договора (соглашения), контракта (договора) </w:t>
            </w:r>
            <w:hyperlink w:anchor="P199">
              <w:r w:rsidRPr="007D61BC">
                <w:rPr>
                  <w:rFonts w:ascii="Times New Roman" w:hAnsi="Times New Roman" w:cs="Times New Roman"/>
                  <w:color w:val="0000FF"/>
                  <w:sz w:val="24"/>
                  <w:szCs w:val="24"/>
                </w:rPr>
                <w:t>&lt;7&gt;</w:t>
              </w:r>
            </w:hyperlink>
          </w:p>
        </w:tc>
      </w:tr>
      <w:tr w:rsidR="007D61BC" w:rsidRPr="007D61BC">
        <w:tc>
          <w:tcPr>
            <w:tcW w:w="204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w:t>
            </w:r>
          </w:p>
        </w:tc>
        <w:tc>
          <w:tcPr>
            <w:tcW w:w="793" w:type="dxa"/>
          </w:tcPr>
          <w:p w:rsidR="007D61BC" w:rsidRPr="007D61BC" w:rsidRDefault="007D61BC">
            <w:pPr>
              <w:pStyle w:val="ConsPlusNormal"/>
              <w:jc w:val="center"/>
              <w:rPr>
                <w:rFonts w:ascii="Times New Roman" w:hAnsi="Times New Roman" w:cs="Times New Roman"/>
                <w:sz w:val="24"/>
                <w:szCs w:val="24"/>
              </w:rPr>
            </w:pPr>
            <w:bookmarkStart w:id="9" w:name="P140"/>
            <w:bookmarkEnd w:id="9"/>
            <w:r w:rsidRPr="007D61BC">
              <w:rPr>
                <w:rFonts w:ascii="Times New Roman" w:hAnsi="Times New Roman" w:cs="Times New Roman"/>
                <w:sz w:val="24"/>
                <w:szCs w:val="24"/>
              </w:rPr>
              <w:t>2</w:t>
            </w:r>
          </w:p>
        </w:tc>
        <w:tc>
          <w:tcPr>
            <w:tcW w:w="1190" w:type="dxa"/>
          </w:tcPr>
          <w:p w:rsidR="007D61BC" w:rsidRPr="007D61BC" w:rsidRDefault="007D61BC">
            <w:pPr>
              <w:pStyle w:val="ConsPlusNormal"/>
              <w:jc w:val="center"/>
              <w:rPr>
                <w:rFonts w:ascii="Times New Roman" w:hAnsi="Times New Roman" w:cs="Times New Roman"/>
                <w:sz w:val="24"/>
                <w:szCs w:val="24"/>
              </w:rPr>
            </w:pPr>
            <w:bookmarkStart w:id="10" w:name="P141"/>
            <w:bookmarkEnd w:id="10"/>
            <w:r w:rsidRPr="007D61BC">
              <w:rPr>
                <w:rFonts w:ascii="Times New Roman" w:hAnsi="Times New Roman" w:cs="Times New Roman"/>
                <w:sz w:val="24"/>
                <w:szCs w:val="24"/>
              </w:rPr>
              <w:t>3</w:t>
            </w:r>
          </w:p>
        </w:tc>
        <w:tc>
          <w:tcPr>
            <w:tcW w:w="1870" w:type="dxa"/>
          </w:tcPr>
          <w:p w:rsidR="007D61BC" w:rsidRPr="007D61BC" w:rsidRDefault="007D61BC">
            <w:pPr>
              <w:pStyle w:val="ConsPlusNormal"/>
              <w:jc w:val="center"/>
              <w:rPr>
                <w:rFonts w:ascii="Times New Roman" w:hAnsi="Times New Roman" w:cs="Times New Roman"/>
                <w:sz w:val="24"/>
                <w:szCs w:val="24"/>
              </w:rPr>
            </w:pPr>
            <w:bookmarkStart w:id="11" w:name="P142"/>
            <w:bookmarkEnd w:id="11"/>
            <w:r w:rsidRPr="007D61BC">
              <w:rPr>
                <w:rFonts w:ascii="Times New Roman" w:hAnsi="Times New Roman" w:cs="Times New Roman"/>
                <w:sz w:val="24"/>
                <w:szCs w:val="24"/>
              </w:rPr>
              <w:t>4</w:t>
            </w:r>
          </w:p>
        </w:tc>
        <w:tc>
          <w:tcPr>
            <w:tcW w:w="1303" w:type="dxa"/>
          </w:tcPr>
          <w:p w:rsidR="007D61BC" w:rsidRPr="007D61BC" w:rsidRDefault="007D61BC">
            <w:pPr>
              <w:pStyle w:val="ConsPlusNormal"/>
              <w:jc w:val="center"/>
              <w:rPr>
                <w:rFonts w:ascii="Times New Roman" w:hAnsi="Times New Roman" w:cs="Times New Roman"/>
                <w:sz w:val="24"/>
                <w:szCs w:val="24"/>
              </w:rPr>
            </w:pPr>
            <w:bookmarkStart w:id="12" w:name="P143"/>
            <w:bookmarkEnd w:id="12"/>
            <w:r w:rsidRPr="007D61BC">
              <w:rPr>
                <w:rFonts w:ascii="Times New Roman" w:hAnsi="Times New Roman" w:cs="Times New Roman"/>
                <w:sz w:val="24"/>
                <w:szCs w:val="24"/>
              </w:rPr>
              <w:t>5</w:t>
            </w:r>
          </w:p>
        </w:tc>
        <w:tc>
          <w:tcPr>
            <w:tcW w:w="1870" w:type="dxa"/>
          </w:tcPr>
          <w:p w:rsidR="007D61BC" w:rsidRPr="007D61BC" w:rsidRDefault="007D61BC">
            <w:pPr>
              <w:pStyle w:val="ConsPlusNormal"/>
              <w:jc w:val="center"/>
              <w:rPr>
                <w:rFonts w:ascii="Times New Roman" w:hAnsi="Times New Roman" w:cs="Times New Roman"/>
                <w:sz w:val="24"/>
                <w:szCs w:val="24"/>
              </w:rPr>
            </w:pPr>
            <w:bookmarkStart w:id="13" w:name="P144"/>
            <w:bookmarkEnd w:id="13"/>
            <w:r w:rsidRPr="007D61BC">
              <w:rPr>
                <w:rFonts w:ascii="Times New Roman" w:hAnsi="Times New Roman" w:cs="Times New Roman"/>
                <w:sz w:val="24"/>
                <w:szCs w:val="24"/>
              </w:rPr>
              <w:t>6</w:t>
            </w:r>
          </w:p>
        </w:tc>
      </w:tr>
      <w:tr w:rsidR="007D61BC" w:rsidRPr="007D61BC">
        <w:tc>
          <w:tcPr>
            <w:tcW w:w="204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Общепроизводственные, в том числе:</w:t>
            </w: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2040" w:type="dxa"/>
          </w:tcPr>
          <w:p w:rsidR="007D61BC" w:rsidRPr="007D61BC" w:rsidRDefault="007D61BC">
            <w:pPr>
              <w:pStyle w:val="ConsPlusNormal"/>
              <w:rPr>
                <w:rFonts w:ascii="Times New Roman" w:hAnsi="Times New Roman" w:cs="Times New Roman"/>
                <w:sz w:val="24"/>
                <w:szCs w:val="24"/>
              </w:rPr>
            </w:pP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204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Общехозяйственн</w:t>
            </w:r>
            <w:r w:rsidRPr="007D61BC">
              <w:rPr>
                <w:rFonts w:ascii="Times New Roman" w:hAnsi="Times New Roman" w:cs="Times New Roman"/>
                <w:sz w:val="24"/>
                <w:szCs w:val="24"/>
              </w:rPr>
              <w:lastRenderedPageBreak/>
              <w:t>ые, в том числе:</w:t>
            </w: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2040" w:type="dxa"/>
          </w:tcPr>
          <w:p w:rsidR="007D61BC" w:rsidRPr="007D61BC" w:rsidRDefault="007D61BC">
            <w:pPr>
              <w:pStyle w:val="ConsPlusNormal"/>
              <w:rPr>
                <w:rFonts w:ascii="Times New Roman" w:hAnsi="Times New Roman" w:cs="Times New Roman"/>
                <w:sz w:val="24"/>
                <w:szCs w:val="24"/>
              </w:rPr>
            </w:pP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204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Административно-управленческие, в том числе:</w:t>
            </w: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2040" w:type="dxa"/>
          </w:tcPr>
          <w:p w:rsidR="007D61BC" w:rsidRPr="007D61BC" w:rsidRDefault="007D61BC">
            <w:pPr>
              <w:pStyle w:val="ConsPlusNormal"/>
              <w:rPr>
                <w:rFonts w:ascii="Times New Roman" w:hAnsi="Times New Roman" w:cs="Times New Roman"/>
                <w:sz w:val="24"/>
                <w:szCs w:val="24"/>
              </w:rPr>
            </w:pPr>
          </w:p>
        </w:tc>
        <w:tc>
          <w:tcPr>
            <w:tcW w:w="793" w:type="dxa"/>
          </w:tcPr>
          <w:p w:rsidR="007D61BC" w:rsidRPr="007D61BC" w:rsidRDefault="007D61BC">
            <w:pPr>
              <w:pStyle w:val="ConsPlusNormal"/>
              <w:rPr>
                <w:rFonts w:ascii="Times New Roman" w:hAnsi="Times New Roman" w:cs="Times New Roman"/>
                <w:sz w:val="24"/>
                <w:szCs w:val="24"/>
              </w:rPr>
            </w:pPr>
          </w:p>
        </w:tc>
        <w:tc>
          <w:tcPr>
            <w:tcW w:w="1190"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rPr>
                <w:rFonts w:ascii="Times New Roman" w:hAnsi="Times New Roman" w:cs="Times New Roman"/>
                <w:sz w:val="24"/>
                <w:szCs w:val="24"/>
              </w:rPr>
            </w:pPr>
          </w:p>
        </w:tc>
        <w:tc>
          <w:tcPr>
            <w:tcW w:w="1870" w:type="dxa"/>
          </w:tcPr>
          <w:p w:rsidR="007D61BC" w:rsidRPr="007D61BC" w:rsidRDefault="007D61BC">
            <w:pPr>
              <w:pStyle w:val="ConsPlusNormal"/>
              <w:rPr>
                <w:rFonts w:ascii="Times New Roman" w:hAnsi="Times New Roman" w:cs="Times New Roman"/>
                <w:sz w:val="24"/>
                <w:szCs w:val="24"/>
              </w:rPr>
            </w:pPr>
          </w:p>
        </w:tc>
      </w:tr>
      <w:tr w:rsidR="007D61BC" w:rsidRPr="007D61BC">
        <w:tc>
          <w:tcPr>
            <w:tcW w:w="5893" w:type="dxa"/>
            <w:gridSpan w:val="4"/>
          </w:tcPr>
          <w:p w:rsidR="007D61BC" w:rsidRPr="007D61BC" w:rsidRDefault="007D61BC">
            <w:pPr>
              <w:pStyle w:val="ConsPlusNormal"/>
              <w:rPr>
                <w:rFonts w:ascii="Times New Roman" w:hAnsi="Times New Roman" w:cs="Times New Roman"/>
                <w:sz w:val="24"/>
                <w:szCs w:val="24"/>
              </w:rPr>
            </w:pPr>
          </w:p>
        </w:tc>
        <w:tc>
          <w:tcPr>
            <w:tcW w:w="130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Итого</w:t>
            </w:r>
          </w:p>
        </w:tc>
        <w:tc>
          <w:tcPr>
            <w:tcW w:w="1870" w:type="dxa"/>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Руководитель (уполномоченное лицо)</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Участник казначейского сопровождения</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_______________     ____________________      _____________________________</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(должность)             (подпись)               (расшифровка подписи)</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"__" _________________ 20__ г.</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(дата подписания)</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14" w:name="P193"/>
      <w:bookmarkEnd w:id="14"/>
      <w:r w:rsidRPr="007D61BC">
        <w:rPr>
          <w:rFonts w:ascii="Times New Roman" w:hAnsi="Times New Roman" w:cs="Times New Roman"/>
          <w:sz w:val="24"/>
          <w:szCs w:val="24"/>
        </w:rPr>
        <w:t>&lt;1&gt; Указывается полное, сокращенное (при наличии), фирменное (при наличии) наименование участника казначейского сопровождения (фамилия, имя, отчество (при наличии) индивидуального предпринимателя), физического лица - производителя товаров, работ, услуг.</w:t>
      </w:r>
    </w:p>
    <w:p w:rsidR="007D61BC" w:rsidRPr="007D61BC" w:rsidRDefault="007D61BC">
      <w:pPr>
        <w:pStyle w:val="ConsPlusNormal"/>
        <w:spacing w:before="220"/>
        <w:ind w:firstLine="540"/>
        <w:jc w:val="both"/>
        <w:rPr>
          <w:rFonts w:ascii="Times New Roman" w:hAnsi="Times New Roman" w:cs="Times New Roman"/>
          <w:sz w:val="24"/>
          <w:szCs w:val="24"/>
        </w:rPr>
      </w:pPr>
      <w:bookmarkStart w:id="15" w:name="P194"/>
      <w:bookmarkEnd w:id="15"/>
      <w:r w:rsidRPr="007D61BC">
        <w:rPr>
          <w:rFonts w:ascii="Times New Roman" w:hAnsi="Times New Roman" w:cs="Times New Roman"/>
          <w:sz w:val="24"/>
          <w:szCs w:val="24"/>
        </w:rPr>
        <w:t>&lt;2&gt; Указывается идентификатор государственного (муниципального) контракта, договора (соглашения).</w:t>
      </w:r>
    </w:p>
    <w:p w:rsidR="007D61BC" w:rsidRPr="007D61BC" w:rsidRDefault="007D61BC">
      <w:pPr>
        <w:pStyle w:val="ConsPlusNormal"/>
        <w:spacing w:before="220"/>
        <w:ind w:firstLine="540"/>
        <w:jc w:val="both"/>
        <w:rPr>
          <w:rFonts w:ascii="Times New Roman" w:hAnsi="Times New Roman" w:cs="Times New Roman"/>
          <w:sz w:val="24"/>
          <w:szCs w:val="24"/>
        </w:rPr>
      </w:pPr>
      <w:bookmarkStart w:id="16" w:name="P195"/>
      <w:bookmarkEnd w:id="16"/>
      <w:r w:rsidRPr="007D61BC">
        <w:rPr>
          <w:rFonts w:ascii="Times New Roman" w:hAnsi="Times New Roman" w:cs="Times New Roman"/>
          <w:sz w:val="24"/>
          <w:szCs w:val="24"/>
        </w:rPr>
        <w:t>&lt;3&gt; Указывается общая сумма затрат в разрезе видов затрат (статей) затрат за период.</w:t>
      </w:r>
    </w:p>
    <w:p w:rsidR="007D61BC" w:rsidRPr="007D61BC" w:rsidRDefault="007D61BC">
      <w:pPr>
        <w:pStyle w:val="ConsPlusNormal"/>
        <w:spacing w:before="220"/>
        <w:ind w:firstLine="540"/>
        <w:jc w:val="both"/>
        <w:rPr>
          <w:rFonts w:ascii="Times New Roman" w:hAnsi="Times New Roman" w:cs="Times New Roman"/>
          <w:sz w:val="24"/>
          <w:szCs w:val="24"/>
        </w:rPr>
      </w:pPr>
      <w:bookmarkStart w:id="17" w:name="P196"/>
      <w:bookmarkEnd w:id="17"/>
      <w:r w:rsidRPr="007D61BC">
        <w:rPr>
          <w:rFonts w:ascii="Times New Roman" w:hAnsi="Times New Roman" w:cs="Times New Roman"/>
          <w:sz w:val="24"/>
          <w:szCs w:val="24"/>
        </w:rPr>
        <w:t>&lt;4&gt; Указывается сумма, являющаяся базой распределения накладных расходов в соответствии с Учетной политикой.</w:t>
      </w:r>
    </w:p>
    <w:p w:rsidR="007D61BC" w:rsidRPr="007D61BC" w:rsidRDefault="007D61BC">
      <w:pPr>
        <w:pStyle w:val="ConsPlusNormal"/>
        <w:spacing w:before="220"/>
        <w:ind w:firstLine="540"/>
        <w:jc w:val="both"/>
        <w:rPr>
          <w:rFonts w:ascii="Times New Roman" w:hAnsi="Times New Roman" w:cs="Times New Roman"/>
          <w:sz w:val="24"/>
          <w:szCs w:val="24"/>
        </w:rPr>
      </w:pPr>
      <w:bookmarkStart w:id="18" w:name="P197"/>
      <w:bookmarkEnd w:id="18"/>
      <w:r w:rsidRPr="007D61BC">
        <w:rPr>
          <w:rFonts w:ascii="Times New Roman" w:hAnsi="Times New Roman" w:cs="Times New Roman"/>
          <w:sz w:val="24"/>
          <w:szCs w:val="24"/>
        </w:rPr>
        <w:t>&lt;5&gt; Указывается сумма (доля) государственного (муниципального) контракта, договора (соглашения, контракта (договора) в базе распределения накладных расходов.</w:t>
      </w:r>
    </w:p>
    <w:p w:rsidR="007D61BC" w:rsidRPr="007D61BC" w:rsidRDefault="007D61BC">
      <w:pPr>
        <w:pStyle w:val="ConsPlusNormal"/>
        <w:spacing w:before="220"/>
        <w:ind w:firstLine="540"/>
        <w:jc w:val="both"/>
        <w:rPr>
          <w:rFonts w:ascii="Times New Roman" w:hAnsi="Times New Roman" w:cs="Times New Roman"/>
          <w:sz w:val="24"/>
          <w:szCs w:val="24"/>
        </w:rPr>
      </w:pPr>
      <w:bookmarkStart w:id="19" w:name="P198"/>
      <w:bookmarkEnd w:id="19"/>
      <w:r w:rsidRPr="007D61BC">
        <w:rPr>
          <w:rFonts w:ascii="Times New Roman" w:hAnsi="Times New Roman" w:cs="Times New Roman"/>
          <w:sz w:val="24"/>
          <w:szCs w:val="24"/>
        </w:rPr>
        <w:t xml:space="preserve">&lt;6&gt; </w:t>
      </w:r>
      <w:hyperlink w:anchor="P143">
        <w:r w:rsidRPr="007D61BC">
          <w:rPr>
            <w:rFonts w:ascii="Times New Roman" w:hAnsi="Times New Roman" w:cs="Times New Roman"/>
            <w:color w:val="0000FF"/>
            <w:sz w:val="24"/>
            <w:szCs w:val="24"/>
          </w:rPr>
          <w:t>Гр. 5</w:t>
        </w:r>
      </w:hyperlink>
      <w:r w:rsidRPr="007D61BC">
        <w:rPr>
          <w:rFonts w:ascii="Times New Roman" w:hAnsi="Times New Roman" w:cs="Times New Roman"/>
          <w:sz w:val="24"/>
          <w:szCs w:val="24"/>
        </w:rPr>
        <w:t xml:space="preserve"> = </w:t>
      </w:r>
      <w:hyperlink w:anchor="P142">
        <w:r w:rsidRPr="007D61BC">
          <w:rPr>
            <w:rFonts w:ascii="Times New Roman" w:hAnsi="Times New Roman" w:cs="Times New Roman"/>
            <w:color w:val="0000FF"/>
            <w:sz w:val="24"/>
            <w:szCs w:val="24"/>
          </w:rPr>
          <w:t>гр. 4</w:t>
        </w:r>
      </w:hyperlink>
      <w:r w:rsidRPr="007D61BC">
        <w:rPr>
          <w:rFonts w:ascii="Times New Roman" w:hAnsi="Times New Roman" w:cs="Times New Roman"/>
          <w:sz w:val="24"/>
          <w:szCs w:val="24"/>
        </w:rPr>
        <w:t xml:space="preserve"> / </w:t>
      </w:r>
      <w:hyperlink w:anchor="P141">
        <w:r w:rsidRPr="007D61BC">
          <w:rPr>
            <w:rFonts w:ascii="Times New Roman" w:hAnsi="Times New Roman" w:cs="Times New Roman"/>
            <w:color w:val="0000FF"/>
            <w:sz w:val="24"/>
            <w:szCs w:val="24"/>
          </w:rPr>
          <w:t>гр. 3</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20" w:name="P199"/>
      <w:bookmarkEnd w:id="20"/>
      <w:r w:rsidRPr="007D61BC">
        <w:rPr>
          <w:rFonts w:ascii="Times New Roman" w:hAnsi="Times New Roman" w:cs="Times New Roman"/>
          <w:sz w:val="24"/>
          <w:szCs w:val="24"/>
        </w:rPr>
        <w:t xml:space="preserve">&lt;7&gt; </w:t>
      </w:r>
      <w:hyperlink w:anchor="P144">
        <w:r w:rsidRPr="007D61BC">
          <w:rPr>
            <w:rFonts w:ascii="Times New Roman" w:hAnsi="Times New Roman" w:cs="Times New Roman"/>
            <w:color w:val="0000FF"/>
            <w:sz w:val="24"/>
            <w:szCs w:val="24"/>
          </w:rPr>
          <w:t>Гр. 6</w:t>
        </w:r>
      </w:hyperlink>
      <w:r w:rsidRPr="007D61BC">
        <w:rPr>
          <w:rFonts w:ascii="Times New Roman" w:hAnsi="Times New Roman" w:cs="Times New Roman"/>
          <w:sz w:val="24"/>
          <w:szCs w:val="24"/>
        </w:rPr>
        <w:t xml:space="preserve"> = </w:t>
      </w:r>
      <w:hyperlink w:anchor="P140">
        <w:r w:rsidRPr="007D61BC">
          <w:rPr>
            <w:rFonts w:ascii="Times New Roman" w:hAnsi="Times New Roman" w:cs="Times New Roman"/>
            <w:color w:val="0000FF"/>
            <w:sz w:val="24"/>
            <w:szCs w:val="24"/>
          </w:rPr>
          <w:t>гр. 2</w:t>
        </w:r>
      </w:hyperlink>
      <w:r w:rsidRPr="007D61BC">
        <w:rPr>
          <w:rFonts w:ascii="Times New Roman" w:hAnsi="Times New Roman" w:cs="Times New Roman"/>
          <w:sz w:val="24"/>
          <w:szCs w:val="24"/>
        </w:rPr>
        <w:t xml:space="preserve"> x </w:t>
      </w:r>
      <w:hyperlink w:anchor="P143">
        <w:r w:rsidRPr="007D61BC">
          <w:rPr>
            <w:rFonts w:ascii="Times New Roman" w:hAnsi="Times New Roman" w:cs="Times New Roman"/>
            <w:color w:val="0000FF"/>
            <w:sz w:val="24"/>
            <w:szCs w:val="24"/>
          </w:rPr>
          <w:t>гр. 5</w:t>
        </w:r>
      </w:hyperlink>
      <w:r w:rsidRPr="007D61BC">
        <w:rPr>
          <w:rFonts w:ascii="Times New Roman" w:hAnsi="Times New Roman" w:cs="Times New Roman"/>
          <w:sz w:val="24"/>
          <w:szCs w:val="24"/>
        </w:rPr>
        <w:t>.</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outlineLvl w:val="1"/>
        <w:rPr>
          <w:rFonts w:ascii="Times New Roman" w:hAnsi="Times New Roman" w:cs="Times New Roman"/>
          <w:sz w:val="24"/>
          <w:szCs w:val="24"/>
        </w:rPr>
      </w:pPr>
      <w:r w:rsidRPr="007D61BC">
        <w:rPr>
          <w:rFonts w:ascii="Times New Roman" w:hAnsi="Times New Roman" w:cs="Times New Roman"/>
          <w:sz w:val="24"/>
          <w:szCs w:val="24"/>
        </w:rPr>
        <w:t>Приложение N 2</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 Порядку ведения учета доходов,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затрат, произведенных участниками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достижения результатов, установленных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 предоставлении целевых средств,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каждому государственному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lastRenderedPageBreak/>
        <w:t>(муниципальному)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утвержденному приказом Министерства</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финансов Российской Федерации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от 10.12.2021 N 210н</w:t>
      </w:r>
    </w:p>
    <w:p w:rsidR="007D61BC" w:rsidRPr="007D61BC" w:rsidRDefault="007D61B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61BC" w:rsidRPr="007D61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Список изменяющих документов</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 xml:space="preserve">(в ред. </w:t>
            </w:r>
            <w:hyperlink r:id="rId36">
              <w:r w:rsidRPr="007D61BC">
                <w:rPr>
                  <w:rFonts w:ascii="Times New Roman" w:hAnsi="Times New Roman" w:cs="Times New Roman"/>
                  <w:color w:val="0000FF"/>
                  <w:sz w:val="24"/>
                  <w:szCs w:val="24"/>
                </w:rPr>
                <w:t>Приказа</w:t>
              </w:r>
            </w:hyperlink>
            <w:r w:rsidRPr="007D61BC">
              <w:rPr>
                <w:rFonts w:ascii="Times New Roman" w:hAnsi="Times New Roman" w:cs="Times New Roman"/>
                <w:color w:val="392C69"/>
                <w:sz w:val="24"/>
                <w:szCs w:val="24"/>
              </w:rPr>
              <w:t xml:space="preserve"> Минфина России от 16.08.2023 N 135н)</w:t>
            </w: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(форма)</w:t>
      </w:r>
    </w:p>
    <w:p w:rsidR="007D61BC" w:rsidRPr="007D61BC" w:rsidRDefault="007D61BC">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D61BC" w:rsidRPr="007D61BC">
        <w:tc>
          <w:tcPr>
            <w:tcW w:w="9071" w:type="dxa"/>
            <w:tcBorders>
              <w:top w:val="nil"/>
              <w:left w:val="nil"/>
              <w:bottom w:val="nil"/>
              <w:right w:val="nil"/>
            </w:tcBorders>
          </w:tcPr>
          <w:p w:rsidR="007D61BC" w:rsidRPr="007D61BC" w:rsidRDefault="007D61BC">
            <w:pPr>
              <w:pStyle w:val="ConsPlusNormal"/>
              <w:jc w:val="center"/>
              <w:rPr>
                <w:rFonts w:ascii="Times New Roman" w:hAnsi="Times New Roman" w:cs="Times New Roman"/>
                <w:sz w:val="24"/>
                <w:szCs w:val="24"/>
              </w:rPr>
            </w:pPr>
            <w:bookmarkStart w:id="21" w:name="P222"/>
            <w:bookmarkEnd w:id="21"/>
            <w:r w:rsidRPr="007D61BC">
              <w:rPr>
                <w:rFonts w:ascii="Times New Roman" w:hAnsi="Times New Roman" w:cs="Times New Roman"/>
                <w:sz w:val="24"/>
                <w:szCs w:val="24"/>
              </w:rPr>
              <w:t>Информация N _____</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 структуре цены государственного (муниципального) контракта, контракта (договора), суммы средств, предусмотренной договором (соглашением) (далее - Расходная декларация)</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от "__" ________ 20__ г.</w:t>
            </w:r>
          </w:p>
        </w:tc>
      </w:tr>
    </w:tbl>
    <w:p w:rsidR="007D61BC" w:rsidRPr="007D61BC" w:rsidRDefault="007D61BC">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701"/>
        <w:gridCol w:w="3400"/>
        <w:gridCol w:w="1133"/>
      </w:tblGrid>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КПП</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Наименование участника казначейского сопровождения </w:t>
            </w:r>
            <w:hyperlink w:anchor="P665">
              <w:r w:rsidRPr="007D61BC">
                <w:rPr>
                  <w:rFonts w:ascii="Times New Roman" w:hAnsi="Times New Roman" w:cs="Times New Roman"/>
                  <w:color w:val="0000FF"/>
                  <w:sz w:val="24"/>
                  <w:szCs w:val="24"/>
                </w:rPr>
                <w:t>&lt;1&gt;</w:t>
              </w:r>
            </w:hyperlink>
          </w:p>
        </w:tc>
        <w:tc>
          <w:tcPr>
            <w:tcW w:w="1701" w:type="dxa"/>
            <w:tcBorders>
              <w:top w:val="nil"/>
              <w:left w:val="nil"/>
              <w:bottom w:val="single" w:sz="4" w:space="0" w:color="auto"/>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(при наличии)</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 xml:space="preserve">Идентификатор </w:t>
            </w:r>
            <w:hyperlink w:anchor="P666">
              <w:r w:rsidRPr="007D61BC">
                <w:rPr>
                  <w:rFonts w:ascii="Times New Roman" w:hAnsi="Times New Roman" w:cs="Times New Roman"/>
                  <w:color w:val="0000FF"/>
                  <w:sz w:val="24"/>
                  <w:szCs w:val="24"/>
                </w:rPr>
                <w:t>&lt;2&gt;</w:t>
              </w:r>
            </w:hyperlink>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Государственный (муниципальный) контракт, договор (соглашение), контракт (договор)</w:t>
            </w:r>
          </w:p>
        </w:tc>
        <w:tc>
          <w:tcPr>
            <w:tcW w:w="1701" w:type="dxa"/>
            <w:tcBorders>
              <w:top w:val="nil"/>
              <w:left w:val="nil"/>
              <w:bottom w:val="single" w:sz="4" w:space="0" w:color="auto"/>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Признак исполнения государственного (муниципального) контракта, договора (соглашения), контракта (договора) (исполнение, исполнен, расторгнут)</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vMerge w:val="restart"/>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Срок исполнения государственного (муниципального) контракта, договора (соглашения), контракта (договора)</w:t>
            </w:r>
          </w:p>
        </w:tc>
        <w:tc>
          <w:tcPr>
            <w:tcW w:w="1701" w:type="dxa"/>
            <w:vMerge w:val="restart"/>
            <w:tcBorders>
              <w:top w:val="single" w:sz="4" w:space="0" w:color="auto"/>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vMerge/>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701" w:type="dxa"/>
            <w:vMerge/>
            <w:tcBorders>
              <w:top w:val="single" w:sz="4" w:space="0" w:color="auto"/>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 окончания</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lastRenderedPageBreak/>
              <w:t xml:space="preserve">Казначейское сопровождение </w:t>
            </w:r>
            <w:hyperlink w:anchor="P667">
              <w:r w:rsidRPr="007D61BC">
                <w:rPr>
                  <w:rFonts w:ascii="Times New Roman" w:hAnsi="Times New Roman" w:cs="Times New Roman"/>
                  <w:color w:val="0000FF"/>
                  <w:sz w:val="24"/>
                  <w:szCs w:val="24"/>
                </w:rPr>
                <w:t>&lt;3&gt;</w:t>
              </w:r>
            </w:hyperlink>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Цена исполнения государственного (муниципального) контракта, договора (соглашения), контракта (договора) по годам:</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текущий финансовый год</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первый год планируемого периода</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второй год планируемого периода</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последующие годы</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цена</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Затраты, подтвержденные результатами проверки </w:t>
            </w:r>
            <w:hyperlink w:anchor="P668">
              <w:r w:rsidRPr="007D61BC">
                <w:rPr>
                  <w:rFonts w:ascii="Times New Roman" w:hAnsi="Times New Roman" w:cs="Times New Roman"/>
                  <w:color w:val="0000FF"/>
                  <w:sz w:val="24"/>
                  <w:szCs w:val="24"/>
                </w:rPr>
                <w:t>&lt;4&gt;</w:t>
              </w:r>
            </w:hyperlink>
            <w:r w:rsidRPr="007D61BC">
              <w:rPr>
                <w:rFonts w:ascii="Times New Roman" w:hAnsi="Times New Roman" w:cs="Times New Roman"/>
                <w:sz w:val="24"/>
                <w:szCs w:val="24"/>
              </w:rPr>
              <w:t>:</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4535" w:type="dxa"/>
            <w:gridSpan w:val="2"/>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за период(ды) (с __.__.____ г.</w:t>
            </w:r>
          </w:p>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по __.__.____ г., с __.__.____ г.</w:t>
            </w:r>
          </w:p>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по __.__.____ г.) </w:t>
            </w:r>
            <w:hyperlink w:anchor="P669">
              <w:r w:rsidRPr="007D61BC">
                <w:rPr>
                  <w:rFonts w:ascii="Times New Roman" w:hAnsi="Times New Roman" w:cs="Times New Roman"/>
                  <w:color w:val="0000FF"/>
                  <w:sz w:val="24"/>
                  <w:szCs w:val="24"/>
                </w:rPr>
                <w:t>&lt;5&gt;</w:t>
              </w:r>
            </w:hyperlink>
          </w:p>
        </w:tc>
        <w:tc>
          <w:tcPr>
            <w:tcW w:w="3400" w:type="dxa"/>
            <w:tcBorders>
              <w:top w:val="nil"/>
              <w:left w:val="nil"/>
              <w:bottom w:val="nil"/>
              <w:right w:val="single" w:sz="4" w:space="0" w:color="auto"/>
            </w:tcBorders>
          </w:tcPr>
          <w:p w:rsidR="007D61BC" w:rsidRPr="007D61BC" w:rsidRDefault="007D61BC">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4535" w:type="dxa"/>
            <w:gridSpan w:val="2"/>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ОКЕИ</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383</w:t>
            </w: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rPr>
          <w:rFonts w:ascii="Times New Roman" w:hAnsi="Times New Roman" w:cs="Times New Roman"/>
          <w:sz w:val="24"/>
          <w:szCs w:val="24"/>
        </w:rPr>
        <w:sectPr w:rsidR="007D61BC" w:rsidRPr="007D61BC" w:rsidSect="006B48A3">
          <w:footerReference w:type="default" r:id="rId3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984"/>
        <w:gridCol w:w="1814"/>
        <w:gridCol w:w="1133"/>
        <w:gridCol w:w="962"/>
        <w:gridCol w:w="1020"/>
        <w:gridCol w:w="1417"/>
        <w:gridCol w:w="1417"/>
        <w:gridCol w:w="1020"/>
      </w:tblGrid>
      <w:tr w:rsidR="007D61BC" w:rsidRPr="007D61BC">
        <w:tc>
          <w:tcPr>
            <w:tcW w:w="85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N п/п</w:t>
            </w:r>
          </w:p>
        </w:tc>
        <w:tc>
          <w:tcPr>
            <w:tcW w:w="1984"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Наименование показателя</w:t>
            </w:r>
          </w:p>
        </w:tc>
        <w:tc>
          <w:tcPr>
            <w:tcW w:w="1814"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Код </w:t>
            </w:r>
            <w:hyperlink r:id="rId38">
              <w:r w:rsidRPr="007D61BC">
                <w:rPr>
                  <w:rFonts w:ascii="Times New Roman" w:hAnsi="Times New Roman" w:cs="Times New Roman"/>
                  <w:color w:val="0000FF"/>
                  <w:sz w:val="24"/>
                  <w:szCs w:val="24"/>
                </w:rPr>
                <w:t>Перечня</w:t>
              </w:r>
            </w:hyperlink>
            <w:r w:rsidRPr="007D61BC">
              <w:rPr>
                <w:rFonts w:ascii="Times New Roman" w:hAnsi="Times New Roman" w:cs="Times New Roman"/>
                <w:sz w:val="24"/>
                <w:szCs w:val="24"/>
              </w:rPr>
              <w:t xml:space="preserve"> укрупненный (детализированный)</w:t>
            </w:r>
          </w:p>
        </w:tc>
        <w:tc>
          <w:tcPr>
            <w:tcW w:w="2095" w:type="dxa"/>
            <w:gridSpan w:val="2"/>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Кассовые затраты (выплаты)</w:t>
            </w:r>
          </w:p>
        </w:tc>
        <w:tc>
          <w:tcPr>
            <w:tcW w:w="102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по данным раздельного учета (по информации участника казначейского сопровождения)</w:t>
            </w:r>
          </w:p>
        </w:tc>
        <w:tc>
          <w:tcPr>
            <w:tcW w:w="1417"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подтвержденные результатами проверки Федерального казначейства</w:t>
            </w:r>
          </w:p>
        </w:tc>
        <w:tc>
          <w:tcPr>
            <w:tcW w:w="1417"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Экономически обоснованные затраты, подтвержденные результатами анализа Федерального казначейства (далее - анализ) </w:t>
            </w:r>
            <w:hyperlink w:anchor="P670">
              <w:r w:rsidRPr="007D61BC">
                <w:rPr>
                  <w:rFonts w:ascii="Times New Roman" w:hAnsi="Times New Roman" w:cs="Times New Roman"/>
                  <w:color w:val="0000FF"/>
                  <w:sz w:val="24"/>
                  <w:szCs w:val="24"/>
                </w:rPr>
                <w:t>&lt;6&gt;</w:t>
              </w:r>
            </w:hyperlink>
          </w:p>
        </w:tc>
        <w:tc>
          <w:tcPr>
            <w:tcW w:w="102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не подтвержденные результатами проверки</w:t>
            </w:r>
          </w:p>
        </w:tc>
      </w:tr>
      <w:tr w:rsidR="007D61BC" w:rsidRPr="007D61BC">
        <w:tc>
          <w:tcPr>
            <w:tcW w:w="850" w:type="dxa"/>
            <w:vMerge/>
          </w:tcPr>
          <w:p w:rsidR="007D61BC" w:rsidRPr="007D61BC" w:rsidRDefault="007D61BC">
            <w:pPr>
              <w:pStyle w:val="ConsPlusNormal"/>
              <w:rPr>
                <w:rFonts w:ascii="Times New Roman" w:hAnsi="Times New Roman" w:cs="Times New Roman"/>
                <w:sz w:val="24"/>
                <w:szCs w:val="24"/>
              </w:rPr>
            </w:pPr>
          </w:p>
        </w:tc>
        <w:tc>
          <w:tcPr>
            <w:tcW w:w="1984" w:type="dxa"/>
            <w:vMerge/>
          </w:tcPr>
          <w:p w:rsidR="007D61BC" w:rsidRPr="007D61BC" w:rsidRDefault="007D61BC">
            <w:pPr>
              <w:pStyle w:val="ConsPlusNormal"/>
              <w:rPr>
                <w:rFonts w:ascii="Times New Roman" w:hAnsi="Times New Roman" w:cs="Times New Roman"/>
                <w:sz w:val="24"/>
                <w:szCs w:val="24"/>
              </w:rPr>
            </w:pPr>
          </w:p>
        </w:tc>
        <w:tc>
          <w:tcPr>
            <w:tcW w:w="1814" w:type="dxa"/>
            <w:vMerge/>
          </w:tcPr>
          <w:p w:rsidR="007D61BC" w:rsidRPr="007D61BC" w:rsidRDefault="007D61BC">
            <w:pPr>
              <w:pStyle w:val="ConsPlusNormal"/>
              <w:rPr>
                <w:rFonts w:ascii="Times New Roman" w:hAnsi="Times New Roman" w:cs="Times New Roman"/>
                <w:sz w:val="24"/>
                <w:szCs w:val="24"/>
              </w:rPr>
            </w:pPr>
          </w:p>
        </w:tc>
        <w:tc>
          <w:tcPr>
            <w:tcW w:w="113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план (Сведения)</w:t>
            </w:r>
          </w:p>
        </w:tc>
        <w:tc>
          <w:tcPr>
            <w:tcW w:w="962"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факт</w:t>
            </w:r>
          </w:p>
        </w:tc>
        <w:tc>
          <w:tcPr>
            <w:tcW w:w="1020" w:type="dxa"/>
            <w:vMerge/>
          </w:tcPr>
          <w:p w:rsidR="007D61BC" w:rsidRPr="007D61BC" w:rsidRDefault="007D61BC">
            <w:pPr>
              <w:pStyle w:val="ConsPlusNormal"/>
              <w:rPr>
                <w:rFonts w:ascii="Times New Roman" w:hAnsi="Times New Roman" w:cs="Times New Roman"/>
                <w:sz w:val="24"/>
                <w:szCs w:val="24"/>
              </w:rPr>
            </w:pPr>
          </w:p>
        </w:tc>
        <w:tc>
          <w:tcPr>
            <w:tcW w:w="1417" w:type="dxa"/>
            <w:vMerge/>
          </w:tcPr>
          <w:p w:rsidR="007D61BC" w:rsidRPr="007D61BC" w:rsidRDefault="007D61BC">
            <w:pPr>
              <w:pStyle w:val="ConsPlusNormal"/>
              <w:rPr>
                <w:rFonts w:ascii="Times New Roman" w:hAnsi="Times New Roman" w:cs="Times New Roman"/>
                <w:sz w:val="24"/>
                <w:szCs w:val="24"/>
              </w:rPr>
            </w:pPr>
          </w:p>
        </w:tc>
        <w:tc>
          <w:tcPr>
            <w:tcW w:w="1417" w:type="dxa"/>
            <w:vMerge/>
          </w:tcPr>
          <w:p w:rsidR="007D61BC" w:rsidRPr="007D61BC" w:rsidRDefault="007D61BC">
            <w:pPr>
              <w:pStyle w:val="ConsPlusNormal"/>
              <w:rPr>
                <w:rFonts w:ascii="Times New Roman" w:hAnsi="Times New Roman" w:cs="Times New Roman"/>
                <w:sz w:val="24"/>
                <w:szCs w:val="24"/>
              </w:rPr>
            </w:pPr>
          </w:p>
        </w:tc>
        <w:tc>
          <w:tcPr>
            <w:tcW w:w="1020" w:type="dxa"/>
            <w:vMerge/>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w:t>
            </w:r>
          </w:p>
        </w:tc>
        <w:tc>
          <w:tcPr>
            <w:tcW w:w="198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2</w:t>
            </w:r>
          </w:p>
        </w:tc>
        <w:tc>
          <w:tcPr>
            <w:tcW w:w="181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3</w:t>
            </w:r>
          </w:p>
        </w:tc>
        <w:tc>
          <w:tcPr>
            <w:tcW w:w="113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4</w:t>
            </w:r>
          </w:p>
        </w:tc>
        <w:tc>
          <w:tcPr>
            <w:tcW w:w="962"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5</w:t>
            </w:r>
          </w:p>
        </w:tc>
        <w:tc>
          <w:tcPr>
            <w:tcW w:w="102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6</w:t>
            </w:r>
          </w:p>
        </w:tc>
        <w:tc>
          <w:tcPr>
            <w:tcW w:w="1417" w:type="dxa"/>
          </w:tcPr>
          <w:p w:rsidR="007D61BC" w:rsidRPr="007D61BC" w:rsidRDefault="007D61BC">
            <w:pPr>
              <w:pStyle w:val="ConsPlusNormal"/>
              <w:jc w:val="center"/>
              <w:rPr>
                <w:rFonts w:ascii="Times New Roman" w:hAnsi="Times New Roman" w:cs="Times New Roman"/>
                <w:sz w:val="24"/>
                <w:szCs w:val="24"/>
              </w:rPr>
            </w:pPr>
            <w:bookmarkStart w:id="22" w:name="P325"/>
            <w:bookmarkEnd w:id="22"/>
            <w:r w:rsidRPr="007D61BC">
              <w:rPr>
                <w:rFonts w:ascii="Times New Roman" w:hAnsi="Times New Roman" w:cs="Times New Roman"/>
                <w:sz w:val="24"/>
                <w:szCs w:val="24"/>
              </w:rPr>
              <w:t>7</w:t>
            </w:r>
          </w:p>
        </w:tc>
        <w:tc>
          <w:tcPr>
            <w:tcW w:w="1417"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8</w:t>
            </w:r>
          </w:p>
        </w:tc>
        <w:tc>
          <w:tcPr>
            <w:tcW w:w="102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9</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3" w:name="P328"/>
            <w:bookmarkEnd w:id="23"/>
            <w:r w:rsidRPr="007D61BC">
              <w:rPr>
                <w:rFonts w:ascii="Times New Roman" w:hAnsi="Times New Roman" w:cs="Times New Roman"/>
                <w:sz w:val="24"/>
                <w:szCs w:val="24"/>
              </w:rPr>
              <w:t>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Цена государственного (муниципального) контракта, договора (соглашения), контракта (договора)</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rPr>
                <w:rFonts w:ascii="Times New Roman" w:hAnsi="Times New Roman" w:cs="Times New Roman"/>
                <w:sz w:val="24"/>
                <w:szCs w:val="24"/>
              </w:rPr>
            </w:pP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 НДС:</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10%</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1.2</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20%</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rPr>
                <w:rFonts w:ascii="Times New Roman" w:hAnsi="Times New Roman" w:cs="Times New Roman"/>
                <w:sz w:val="24"/>
                <w:szCs w:val="24"/>
              </w:rPr>
            </w:pP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4" w:name="P373"/>
            <w:bookmarkEnd w:id="24"/>
            <w:r w:rsidRPr="007D61BC">
              <w:rPr>
                <w:rFonts w:ascii="Times New Roman" w:hAnsi="Times New Roman" w:cs="Times New Roman"/>
                <w:sz w:val="24"/>
                <w:szCs w:val="24"/>
              </w:rPr>
              <w:lastRenderedPageBreak/>
              <w:t>2</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Заработная плата</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39">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40">
              <w:r w:rsidRPr="007D61BC">
                <w:rPr>
                  <w:rFonts w:ascii="Times New Roman" w:hAnsi="Times New Roman" w:cs="Times New Roman"/>
                  <w:color w:val="0000FF"/>
                  <w:sz w:val="24"/>
                  <w:szCs w:val="24"/>
                </w:rPr>
                <w:t>0100 001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5" w:name="P383"/>
            <w:bookmarkEnd w:id="25"/>
            <w:r w:rsidRPr="007D61BC">
              <w:rPr>
                <w:rFonts w:ascii="Times New Roman" w:hAnsi="Times New Roman" w:cs="Times New Roman"/>
                <w:sz w:val="24"/>
                <w:szCs w:val="24"/>
              </w:rPr>
              <w:t>3</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Страховые взносы на обязательное социальное страхование</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41">
              <w:r w:rsidRPr="007D61BC">
                <w:rPr>
                  <w:rFonts w:ascii="Times New Roman" w:hAnsi="Times New Roman" w:cs="Times New Roman"/>
                  <w:color w:val="0000FF"/>
                  <w:sz w:val="24"/>
                  <w:szCs w:val="24"/>
                </w:rPr>
                <w:t>0813</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42">
              <w:r w:rsidRPr="007D61BC">
                <w:rPr>
                  <w:rFonts w:ascii="Times New Roman" w:hAnsi="Times New Roman" w:cs="Times New Roman"/>
                  <w:color w:val="0000FF"/>
                  <w:sz w:val="24"/>
                  <w:szCs w:val="24"/>
                </w:rPr>
                <w:t>0813 001</w:t>
              </w:r>
            </w:hyperlink>
            <w:r w:rsidRPr="007D61BC">
              <w:rPr>
                <w:rFonts w:ascii="Times New Roman" w:hAnsi="Times New Roman" w:cs="Times New Roman"/>
                <w:sz w:val="24"/>
                <w:szCs w:val="24"/>
              </w:rPr>
              <w:t>, 0813 002</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4</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Работы, выполняемые сторонними организациями</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43">
              <w:r w:rsidRPr="007D61BC">
                <w:rPr>
                  <w:rFonts w:ascii="Times New Roman" w:hAnsi="Times New Roman" w:cs="Times New Roman"/>
                  <w:color w:val="0000FF"/>
                  <w:sz w:val="24"/>
                  <w:szCs w:val="24"/>
                </w:rPr>
                <w:t>0200</w:t>
              </w:r>
            </w:hyperlink>
            <w:r w:rsidRPr="007D61BC">
              <w:rPr>
                <w:rFonts w:ascii="Times New Roman" w:hAnsi="Times New Roman" w:cs="Times New Roman"/>
                <w:sz w:val="24"/>
                <w:szCs w:val="24"/>
              </w:rPr>
              <w:t xml:space="preserve">, 0400, </w:t>
            </w:r>
            <w:hyperlink r:id="rId44">
              <w:r w:rsidRPr="007D61BC">
                <w:rPr>
                  <w:rFonts w:ascii="Times New Roman" w:hAnsi="Times New Roman" w:cs="Times New Roman"/>
                  <w:color w:val="0000FF"/>
                  <w:sz w:val="24"/>
                  <w:szCs w:val="24"/>
                </w:rPr>
                <w:t>0410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45">
              <w:r w:rsidRPr="007D61BC">
                <w:rPr>
                  <w:rFonts w:ascii="Times New Roman" w:hAnsi="Times New Roman" w:cs="Times New Roman"/>
                  <w:color w:val="0000FF"/>
                  <w:sz w:val="24"/>
                  <w:szCs w:val="24"/>
                </w:rPr>
                <w:t>0200 001</w:t>
              </w:r>
            </w:hyperlink>
            <w:r w:rsidRPr="007D61BC">
              <w:rPr>
                <w:rFonts w:ascii="Times New Roman" w:hAnsi="Times New Roman" w:cs="Times New Roman"/>
                <w:sz w:val="24"/>
                <w:szCs w:val="24"/>
              </w:rPr>
              <w:t xml:space="preserve">, </w:t>
            </w:r>
            <w:hyperlink r:id="rId46">
              <w:r w:rsidRPr="007D61BC">
                <w:rPr>
                  <w:rFonts w:ascii="Times New Roman" w:hAnsi="Times New Roman" w:cs="Times New Roman"/>
                  <w:color w:val="0000FF"/>
                  <w:sz w:val="24"/>
                  <w:szCs w:val="24"/>
                </w:rPr>
                <w:t>0200 002</w:t>
              </w:r>
            </w:hyperlink>
            <w:r w:rsidRPr="007D61BC">
              <w:rPr>
                <w:rFonts w:ascii="Times New Roman" w:hAnsi="Times New Roman" w:cs="Times New Roman"/>
                <w:sz w:val="24"/>
                <w:szCs w:val="24"/>
              </w:rPr>
              <w:t xml:space="preserve">, </w:t>
            </w:r>
            <w:hyperlink r:id="rId47">
              <w:r w:rsidRPr="007D61BC">
                <w:rPr>
                  <w:rFonts w:ascii="Times New Roman" w:hAnsi="Times New Roman" w:cs="Times New Roman"/>
                  <w:color w:val="0000FF"/>
                  <w:sz w:val="24"/>
                  <w:szCs w:val="24"/>
                </w:rPr>
                <w:t>0200 003</w:t>
              </w:r>
            </w:hyperlink>
            <w:r w:rsidRPr="007D61BC">
              <w:rPr>
                <w:rFonts w:ascii="Times New Roman" w:hAnsi="Times New Roman" w:cs="Times New Roman"/>
                <w:sz w:val="24"/>
                <w:szCs w:val="24"/>
              </w:rPr>
              <w:t xml:space="preserve">, </w:t>
            </w:r>
            <w:hyperlink r:id="rId48">
              <w:r w:rsidRPr="007D61BC">
                <w:rPr>
                  <w:rFonts w:ascii="Times New Roman" w:hAnsi="Times New Roman" w:cs="Times New Roman"/>
                  <w:color w:val="0000FF"/>
                  <w:sz w:val="24"/>
                  <w:szCs w:val="24"/>
                </w:rPr>
                <w:t>0200 004</w:t>
              </w:r>
            </w:hyperlink>
            <w:r w:rsidRPr="007D61BC">
              <w:rPr>
                <w:rFonts w:ascii="Times New Roman" w:hAnsi="Times New Roman" w:cs="Times New Roman"/>
                <w:sz w:val="24"/>
                <w:szCs w:val="24"/>
              </w:rPr>
              <w:t xml:space="preserve">, </w:t>
            </w:r>
            <w:hyperlink r:id="rId49">
              <w:r w:rsidRPr="007D61BC">
                <w:rPr>
                  <w:rFonts w:ascii="Times New Roman" w:hAnsi="Times New Roman" w:cs="Times New Roman"/>
                  <w:color w:val="0000FF"/>
                  <w:sz w:val="24"/>
                  <w:szCs w:val="24"/>
                </w:rPr>
                <w:t>0200 005</w:t>
              </w:r>
            </w:hyperlink>
            <w:r w:rsidRPr="007D61BC">
              <w:rPr>
                <w:rFonts w:ascii="Times New Roman" w:hAnsi="Times New Roman" w:cs="Times New Roman"/>
                <w:sz w:val="24"/>
                <w:szCs w:val="24"/>
              </w:rPr>
              <w:t xml:space="preserve">, </w:t>
            </w:r>
            <w:hyperlink r:id="rId50">
              <w:r w:rsidRPr="007D61BC">
                <w:rPr>
                  <w:rFonts w:ascii="Times New Roman" w:hAnsi="Times New Roman" w:cs="Times New Roman"/>
                  <w:color w:val="0000FF"/>
                  <w:sz w:val="24"/>
                  <w:szCs w:val="24"/>
                </w:rPr>
                <w:t>0200 006</w:t>
              </w:r>
            </w:hyperlink>
            <w:r w:rsidRPr="007D61BC">
              <w:rPr>
                <w:rFonts w:ascii="Times New Roman" w:hAnsi="Times New Roman" w:cs="Times New Roman"/>
                <w:sz w:val="24"/>
                <w:szCs w:val="24"/>
              </w:rPr>
              <w:t xml:space="preserve">, </w:t>
            </w:r>
            <w:hyperlink r:id="rId51">
              <w:r w:rsidRPr="007D61BC">
                <w:rPr>
                  <w:rFonts w:ascii="Times New Roman" w:hAnsi="Times New Roman" w:cs="Times New Roman"/>
                  <w:color w:val="0000FF"/>
                  <w:sz w:val="24"/>
                  <w:szCs w:val="24"/>
                </w:rPr>
                <w:t>0200 007</w:t>
              </w:r>
            </w:hyperlink>
            <w:r w:rsidRPr="007D61BC">
              <w:rPr>
                <w:rFonts w:ascii="Times New Roman" w:hAnsi="Times New Roman" w:cs="Times New Roman"/>
                <w:sz w:val="24"/>
                <w:szCs w:val="24"/>
              </w:rPr>
              <w:t xml:space="preserve">, </w:t>
            </w:r>
            <w:hyperlink r:id="rId52">
              <w:r w:rsidRPr="007D61BC">
                <w:rPr>
                  <w:rFonts w:ascii="Times New Roman" w:hAnsi="Times New Roman" w:cs="Times New Roman"/>
                  <w:color w:val="0000FF"/>
                  <w:sz w:val="24"/>
                  <w:szCs w:val="24"/>
                </w:rPr>
                <w:t>0200 010</w:t>
              </w:r>
            </w:hyperlink>
            <w:r w:rsidRPr="007D61BC">
              <w:rPr>
                <w:rFonts w:ascii="Times New Roman" w:hAnsi="Times New Roman" w:cs="Times New Roman"/>
                <w:sz w:val="24"/>
                <w:szCs w:val="24"/>
              </w:rPr>
              <w:t xml:space="preserve">, </w:t>
            </w:r>
            <w:hyperlink r:id="rId53">
              <w:r w:rsidRPr="007D61BC">
                <w:rPr>
                  <w:rFonts w:ascii="Times New Roman" w:hAnsi="Times New Roman" w:cs="Times New Roman"/>
                  <w:color w:val="0000FF"/>
                  <w:sz w:val="24"/>
                  <w:szCs w:val="24"/>
                </w:rPr>
                <w:t>0200 011</w:t>
              </w:r>
            </w:hyperlink>
            <w:r w:rsidRPr="007D61BC">
              <w:rPr>
                <w:rFonts w:ascii="Times New Roman" w:hAnsi="Times New Roman" w:cs="Times New Roman"/>
                <w:sz w:val="24"/>
                <w:szCs w:val="24"/>
              </w:rPr>
              <w:t xml:space="preserve">, </w:t>
            </w:r>
            <w:hyperlink r:id="rId54">
              <w:r w:rsidRPr="007D61BC">
                <w:rPr>
                  <w:rFonts w:ascii="Times New Roman" w:hAnsi="Times New Roman" w:cs="Times New Roman"/>
                  <w:color w:val="0000FF"/>
                  <w:sz w:val="24"/>
                  <w:szCs w:val="24"/>
                </w:rPr>
                <w:t>0200 012</w:t>
              </w:r>
            </w:hyperlink>
            <w:r w:rsidRPr="007D61BC">
              <w:rPr>
                <w:rFonts w:ascii="Times New Roman" w:hAnsi="Times New Roman" w:cs="Times New Roman"/>
                <w:sz w:val="24"/>
                <w:szCs w:val="24"/>
              </w:rPr>
              <w:t xml:space="preserve">, </w:t>
            </w:r>
            <w:hyperlink r:id="rId55">
              <w:r w:rsidRPr="007D61BC">
                <w:rPr>
                  <w:rFonts w:ascii="Times New Roman" w:hAnsi="Times New Roman" w:cs="Times New Roman"/>
                  <w:color w:val="0000FF"/>
                  <w:sz w:val="24"/>
                  <w:szCs w:val="24"/>
                </w:rPr>
                <w:t>0200 013</w:t>
              </w:r>
            </w:hyperlink>
            <w:r w:rsidRPr="007D61BC">
              <w:rPr>
                <w:rFonts w:ascii="Times New Roman" w:hAnsi="Times New Roman" w:cs="Times New Roman"/>
                <w:sz w:val="24"/>
                <w:szCs w:val="24"/>
              </w:rPr>
              <w:t xml:space="preserve">, </w:t>
            </w:r>
            <w:hyperlink r:id="rId56">
              <w:r w:rsidRPr="007D61BC">
                <w:rPr>
                  <w:rFonts w:ascii="Times New Roman" w:hAnsi="Times New Roman" w:cs="Times New Roman"/>
                  <w:color w:val="0000FF"/>
                  <w:sz w:val="24"/>
                  <w:szCs w:val="24"/>
                </w:rPr>
                <w:t>0200 014</w:t>
              </w:r>
            </w:hyperlink>
            <w:r w:rsidRPr="007D61BC">
              <w:rPr>
                <w:rFonts w:ascii="Times New Roman" w:hAnsi="Times New Roman" w:cs="Times New Roman"/>
                <w:sz w:val="24"/>
                <w:szCs w:val="24"/>
              </w:rPr>
              <w:t xml:space="preserve">, </w:t>
            </w:r>
            <w:hyperlink r:id="rId57">
              <w:r w:rsidRPr="007D61BC">
                <w:rPr>
                  <w:rFonts w:ascii="Times New Roman" w:hAnsi="Times New Roman" w:cs="Times New Roman"/>
                  <w:color w:val="0000FF"/>
                  <w:sz w:val="24"/>
                  <w:szCs w:val="24"/>
                </w:rPr>
                <w:t>0200 015</w:t>
              </w:r>
            </w:hyperlink>
            <w:r w:rsidRPr="007D61BC">
              <w:rPr>
                <w:rFonts w:ascii="Times New Roman" w:hAnsi="Times New Roman" w:cs="Times New Roman"/>
                <w:sz w:val="24"/>
                <w:szCs w:val="24"/>
              </w:rPr>
              <w:t xml:space="preserve">, </w:t>
            </w:r>
            <w:hyperlink r:id="rId58">
              <w:r w:rsidRPr="007D61BC">
                <w:rPr>
                  <w:rFonts w:ascii="Times New Roman" w:hAnsi="Times New Roman" w:cs="Times New Roman"/>
                  <w:color w:val="0000FF"/>
                  <w:sz w:val="24"/>
                  <w:szCs w:val="24"/>
                </w:rPr>
                <w:t>0200 016</w:t>
              </w:r>
            </w:hyperlink>
            <w:r w:rsidRPr="007D61BC">
              <w:rPr>
                <w:rFonts w:ascii="Times New Roman" w:hAnsi="Times New Roman" w:cs="Times New Roman"/>
                <w:sz w:val="24"/>
                <w:szCs w:val="24"/>
              </w:rPr>
              <w:t xml:space="preserve">, </w:t>
            </w:r>
            <w:hyperlink r:id="rId59">
              <w:r w:rsidRPr="007D61BC">
                <w:rPr>
                  <w:rFonts w:ascii="Times New Roman" w:hAnsi="Times New Roman" w:cs="Times New Roman"/>
                  <w:color w:val="0000FF"/>
                  <w:sz w:val="24"/>
                  <w:szCs w:val="24"/>
                </w:rPr>
                <w:t>0200 017</w:t>
              </w:r>
            </w:hyperlink>
            <w:r w:rsidRPr="007D61BC">
              <w:rPr>
                <w:rFonts w:ascii="Times New Roman" w:hAnsi="Times New Roman" w:cs="Times New Roman"/>
                <w:sz w:val="24"/>
                <w:szCs w:val="24"/>
              </w:rPr>
              <w:t xml:space="preserve">, </w:t>
            </w:r>
            <w:hyperlink r:id="rId60">
              <w:r w:rsidRPr="007D61BC">
                <w:rPr>
                  <w:rFonts w:ascii="Times New Roman" w:hAnsi="Times New Roman" w:cs="Times New Roman"/>
                  <w:color w:val="0000FF"/>
                  <w:sz w:val="24"/>
                  <w:szCs w:val="24"/>
                </w:rPr>
                <w:t>0200 018</w:t>
              </w:r>
            </w:hyperlink>
            <w:r w:rsidRPr="007D61BC">
              <w:rPr>
                <w:rFonts w:ascii="Times New Roman" w:hAnsi="Times New Roman" w:cs="Times New Roman"/>
                <w:sz w:val="24"/>
                <w:szCs w:val="24"/>
              </w:rPr>
              <w:t xml:space="preserve">, </w:t>
            </w:r>
            <w:hyperlink r:id="rId61">
              <w:r w:rsidRPr="007D61BC">
                <w:rPr>
                  <w:rFonts w:ascii="Times New Roman" w:hAnsi="Times New Roman" w:cs="Times New Roman"/>
                  <w:color w:val="0000FF"/>
                  <w:sz w:val="24"/>
                  <w:szCs w:val="24"/>
                </w:rPr>
                <w:t>0200 019</w:t>
              </w:r>
            </w:hyperlink>
            <w:r w:rsidRPr="007D61BC">
              <w:rPr>
                <w:rFonts w:ascii="Times New Roman" w:hAnsi="Times New Roman" w:cs="Times New Roman"/>
                <w:sz w:val="24"/>
                <w:szCs w:val="24"/>
              </w:rPr>
              <w:t xml:space="preserve">, </w:t>
            </w:r>
            <w:hyperlink r:id="rId62">
              <w:r w:rsidRPr="007D61BC">
                <w:rPr>
                  <w:rFonts w:ascii="Times New Roman" w:hAnsi="Times New Roman" w:cs="Times New Roman"/>
                  <w:color w:val="0000FF"/>
                  <w:sz w:val="24"/>
                  <w:szCs w:val="24"/>
                </w:rPr>
                <w:t>0200 020</w:t>
              </w:r>
            </w:hyperlink>
            <w:r w:rsidRPr="007D61BC">
              <w:rPr>
                <w:rFonts w:ascii="Times New Roman" w:hAnsi="Times New Roman" w:cs="Times New Roman"/>
                <w:sz w:val="24"/>
                <w:szCs w:val="24"/>
              </w:rPr>
              <w:t xml:space="preserve">, </w:t>
            </w:r>
            <w:hyperlink r:id="rId63">
              <w:r w:rsidRPr="007D61BC">
                <w:rPr>
                  <w:rFonts w:ascii="Times New Roman" w:hAnsi="Times New Roman" w:cs="Times New Roman"/>
                  <w:color w:val="0000FF"/>
                  <w:sz w:val="24"/>
                  <w:szCs w:val="24"/>
                </w:rPr>
                <w:t>0200 021</w:t>
              </w:r>
            </w:hyperlink>
            <w:r w:rsidRPr="007D61BC">
              <w:rPr>
                <w:rFonts w:ascii="Times New Roman" w:hAnsi="Times New Roman" w:cs="Times New Roman"/>
                <w:sz w:val="24"/>
                <w:szCs w:val="24"/>
              </w:rPr>
              <w:t xml:space="preserve">, </w:t>
            </w:r>
            <w:hyperlink r:id="rId64">
              <w:r w:rsidRPr="007D61BC">
                <w:rPr>
                  <w:rFonts w:ascii="Times New Roman" w:hAnsi="Times New Roman" w:cs="Times New Roman"/>
                  <w:color w:val="0000FF"/>
                  <w:sz w:val="24"/>
                  <w:szCs w:val="24"/>
                </w:rPr>
                <w:t>0200 022</w:t>
              </w:r>
            </w:hyperlink>
            <w:r w:rsidRPr="007D61BC">
              <w:rPr>
                <w:rFonts w:ascii="Times New Roman" w:hAnsi="Times New Roman" w:cs="Times New Roman"/>
                <w:sz w:val="24"/>
                <w:szCs w:val="24"/>
              </w:rPr>
              <w:t xml:space="preserve">, </w:t>
            </w:r>
            <w:hyperlink r:id="rId65">
              <w:r w:rsidRPr="007D61BC">
                <w:rPr>
                  <w:rFonts w:ascii="Times New Roman" w:hAnsi="Times New Roman" w:cs="Times New Roman"/>
                  <w:color w:val="0000FF"/>
                  <w:sz w:val="24"/>
                  <w:szCs w:val="24"/>
                </w:rPr>
                <w:t>0200 028</w:t>
              </w:r>
            </w:hyperlink>
            <w:r w:rsidRPr="007D61BC">
              <w:rPr>
                <w:rFonts w:ascii="Times New Roman" w:hAnsi="Times New Roman" w:cs="Times New Roman"/>
                <w:sz w:val="24"/>
                <w:szCs w:val="24"/>
              </w:rPr>
              <w:t xml:space="preserve">, </w:t>
            </w:r>
            <w:hyperlink r:id="rId66">
              <w:r w:rsidRPr="007D61BC">
                <w:rPr>
                  <w:rFonts w:ascii="Times New Roman" w:hAnsi="Times New Roman" w:cs="Times New Roman"/>
                  <w:color w:val="0000FF"/>
                  <w:sz w:val="24"/>
                  <w:szCs w:val="24"/>
                </w:rPr>
                <w:t>0200 023</w:t>
              </w:r>
            </w:hyperlink>
            <w:r w:rsidRPr="007D61BC">
              <w:rPr>
                <w:rFonts w:ascii="Times New Roman" w:hAnsi="Times New Roman" w:cs="Times New Roman"/>
                <w:sz w:val="24"/>
                <w:szCs w:val="24"/>
              </w:rPr>
              <w:t xml:space="preserve">, </w:t>
            </w:r>
            <w:hyperlink r:id="rId67">
              <w:r w:rsidRPr="007D61BC">
                <w:rPr>
                  <w:rFonts w:ascii="Times New Roman" w:hAnsi="Times New Roman" w:cs="Times New Roman"/>
                  <w:color w:val="0000FF"/>
                  <w:sz w:val="24"/>
                  <w:szCs w:val="24"/>
                </w:rPr>
                <w:t>0200 024</w:t>
              </w:r>
            </w:hyperlink>
            <w:r w:rsidRPr="007D61BC">
              <w:rPr>
                <w:rFonts w:ascii="Times New Roman" w:hAnsi="Times New Roman" w:cs="Times New Roman"/>
                <w:sz w:val="24"/>
                <w:szCs w:val="24"/>
              </w:rPr>
              <w:t xml:space="preserve">, </w:t>
            </w:r>
            <w:hyperlink r:id="rId68">
              <w:r w:rsidRPr="007D61BC">
                <w:rPr>
                  <w:rFonts w:ascii="Times New Roman" w:hAnsi="Times New Roman" w:cs="Times New Roman"/>
                  <w:color w:val="0000FF"/>
                  <w:sz w:val="24"/>
                  <w:szCs w:val="24"/>
                </w:rPr>
                <w:t>0200 025</w:t>
              </w:r>
            </w:hyperlink>
            <w:r w:rsidRPr="007D61BC">
              <w:rPr>
                <w:rFonts w:ascii="Times New Roman" w:hAnsi="Times New Roman" w:cs="Times New Roman"/>
                <w:sz w:val="24"/>
                <w:szCs w:val="24"/>
              </w:rPr>
              <w:t xml:space="preserve">, </w:t>
            </w:r>
            <w:hyperlink r:id="rId69">
              <w:r w:rsidRPr="007D61BC">
                <w:rPr>
                  <w:rFonts w:ascii="Times New Roman" w:hAnsi="Times New Roman" w:cs="Times New Roman"/>
                  <w:color w:val="0000FF"/>
                  <w:sz w:val="24"/>
                  <w:szCs w:val="24"/>
                </w:rPr>
                <w:t>0200 026</w:t>
              </w:r>
            </w:hyperlink>
            <w:r w:rsidRPr="007D61BC">
              <w:rPr>
                <w:rFonts w:ascii="Times New Roman" w:hAnsi="Times New Roman" w:cs="Times New Roman"/>
                <w:sz w:val="24"/>
                <w:szCs w:val="24"/>
              </w:rPr>
              <w:t xml:space="preserve">, </w:t>
            </w:r>
            <w:hyperlink r:id="rId70">
              <w:r w:rsidRPr="007D61BC">
                <w:rPr>
                  <w:rFonts w:ascii="Times New Roman" w:hAnsi="Times New Roman" w:cs="Times New Roman"/>
                  <w:color w:val="0000FF"/>
                  <w:sz w:val="24"/>
                  <w:szCs w:val="24"/>
                </w:rPr>
                <w:t>0200 027</w:t>
              </w:r>
            </w:hyperlink>
            <w:r w:rsidRPr="007D61BC">
              <w:rPr>
                <w:rFonts w:ascii="Times New Roman" w:hAnsi="Times New Roman" w:cs="Times New Roman"/>
                <w:sz w:val="24"/>
                <w:szCs w:val="24"/>
              </w:rPr>
              <w:t xml:space="preserve">, </w:t>
            </w:r>
            <w:hyperlink r:id="rId71">
              <w:r w:rsidRPr="007D61BC">
                <w:rPr>
                  <w:rFonts w:ascii="Times New Roman" w:hAnsi="Times New Roman" w:cs="Times New Roman"/>
                  <w:color w:val="0000FF"/>
                  <w:sz w:val="24"/>
                  <w:szCs w:val="24"/>
                </w:rPr>
                <w:t>0200 029</w:t>
              </w:r>
            </w:hyperlink>
            <w:r w:rsidRPr="007D61BC">
              <w:rPr>
                <w:rFonts w:ascii="Times New Roman" w:hAnsi="Times New Roman" w:cs="Times New Roman"/>
                <w:sz w:val="24"/>
                <w:szCs w:val="24"/>
              </w:rPr>
              <w:t xml:space="preserve">, </w:t>
            </w:r>
            <w:hyperlink r:id="rId72">
              <w:r w:rsidRPr="007D61BC">
                <w:rPr>
                  <w:rFonts w:ascii="Times New Roman" w:hAnsi="Times New Roman" w:cs="Times New Roman"/>
                  <w:color w:val="0000FF"/>
                  <w:sz w:val="24"/>
                  <w:szCs w:val="24"/>
                </w:rPr>
                <w:t>0200 030</w:t>
              </w:r>
            </w:hyperlink>
            <w:r w:rsidRPr="007D61BC">
              <w:rPr>
                <w:rFonts w:ascii="Times New Roman" w:hAnsi="Times New Roman" w:cs="Times New Roman"/>
                <w:sz w:val="24"/>
                <w:szCs w:val="24"/>
              </w:rPr>
              <w:t xml:space="preserve">, </w:t>
            </w:r>
            <w:hyperlink r:id="rId73">
              <w:r w:rsidRPr="007D61BC">
                <w:rPr>
                  <w:rFonts w:ascii="Times New Roman" w:hAnsi="Times New Roman" w:cs="Times New Roman"/>
                  <w:color w:val="0000FF"/>
                  <w:sz w:val="24"/>
                  <w:szCs w:val="24"/>
                </w:rPr>
                <w:t>0200 031</w:t>
              </w:r>
            </w:hyperlink>
            <w:r w:rsidRPr="007D61BC">
              <w:rPr>
                <w:rFonts w:ascii="Times New Roman" w:hAnsi="Times New Roman" w:cs="Times New Roman"/>
                <w:sz w:val="24"/>
                <w:szCs w:val="24"/>
              </w:rPr>
              <w:t xml:space="preserve">, </w:t>
            </w:r>
            <w:hyperlink r:id="rId74">
              <w:r w:rsidRPr="007D61BC">
                <w:rPr>
                  <w:rFonts w:ascii="Times New Roman" w:hAnsi="Times New Roman" w:cs="Times New Roman"/>
                  <w:color w:val="0000FF"/>
                  <w:sz w:val="24"/>
                  <w:szCs w:val="24"/>
                </w:rPr>
                <w:t>0200 032</w:t>
              </w:r>
            </w:hyperlink>
            <w:r w:rsidRPr="007D61BC">
              <w:rPr>
                <w:rFonts w:ascii="Times New Roman" w:hAnsi="Times New Roman" w:cs="Times New Roman"/>
                <w:sz w:val="24"/>
                <w:szCs w:val="24"/>
              </w:rPr>
              <w:t xml:space="preserve">, 0400 001, </w:t>
            </w:r>
            <w:hyperlink r:id="rId75">
              <w:r w:rsidRPr="007D61BC">
                <w:rPr>
                  <w:rFonts w:ascii="Times New Roman" w:hAnsi="Times New Roman" w:cs="Times New Roman"/>
                  <w:color w:val="0000FF"/>
                  <w:sz w:val="24"/>
                  <w:szCs w:val="24"/>
                </w:rPr>
                <w:t>0410 001</w:t>
              </w:r>
            </w:hyperlink>
            <w:r w:rsidRPr="007D61BC">
              <w:rPr>
                <w:rFonts w:ascii="Times New Roman" w:hAnsi="Times New Roman" w:cs="Times New Roman"/>
                <w:sz w:val="24"/>
                <w:szCs w:val="24"/>
              </w:rPr>
              <w:t xml:space="preserve">, </w:t>
            </w:r>
            <w:hyperlink r:id="rId76">
              <w:r w:rsidRPr="007D61BC">
                <w:rPr>
                  <w:rFonts w:ascii="Times New Roman" w:hAnsi="Times New Roman" w:cs="Times New Roman"/>
                  <w:color w:val="0000FF"/>
                  <w:sz w:val="24"/>
                  <w:szCs w:val="24"/>
                </w:rPr>
                <w:t>0410 002</w:t>
              </w:r>
            </w:hyperlink>
            <w:r w:rsidRPr="007D61BC">
              <w:rPr>
                <w:rFonts w:ascii="Times New Roman" w:hAnsi="Times New Roman" w:cs="Times New Roman"/>
                <w:sz w:val="24"/>
                <w:szCs w:val="24"/>
              </w:rPr>
              <w:t xml:space="preserve">, </w:t>
            </w:r>
            <w:hyperlink r:id="rId77">
              <w:r w:rsidRPr="007D61BC">
                <w:rPr>
                  <w:rFonts w:ascii="Times New Roman" w:hAnsi="Times New Roman" w:cs="Times New Roman"/>
                  <w:color w:val="0000FF"/>
                  <w:sz w:val="24"/>
                  <w:szCs w:val="24"/>
                </w:rPr>
                <w:t>0410 003</w:t>
              </w:r>
            </w:hyperlink>
            <w:r w:rsidRPr="007D61BC">
              <w:rPr>
                <w:rFonts w:ascii="Times New Roman" w:hAnsi="Times New Roman" w:cs="Times New Roman"/>
                <w:sz w:val="24"/>
                <w:szCs w:val="24"/>
              </w:rPr>
              <w:t xml:space="preserve">, </w:t>
            </w:r>
            <w:hyperlink r:id="rId78">
              <w:r w:rsidRPr="007D61BC">
                <w:rPr>
                  <w:rFonts w:ascii="Times New Roman" w:hAnsi="Times New Roman" w:cs="Times New Roman"/>
                  <w:color w:val="0000FF"/>
                  <w:sz w:val="24"/>
                  <w:szCs w:val="24"/>
                </w:rPr>
                <w:t>0410 007</w:t>
              </w:r>
            </w:hyperlink>
            <w:r w:rsidRPr="007D61BC">
              <w:rPr>
                <w:rFonts w:ascii="Times New Roman" w:hAnsi="Times New Roman" w:cs="Times New Roman"/>
                <w:sz w:val="24"/>
                <w:szCs w:val="24"/>
              </w:rPr>
              <w:t xml:space="preserve">, </w:t>
            </w:r>
            <w:hyperlink r:id="rId79">
              <w:r w:rsidRPr="007D61BC">
                <w:rPr>
                  <w:rFonts w:ascii="Times New Roman" w:hAnsi="Times New Roman" w:cs="Times New Roman"/>
                  <w:color w:val="0000FF"/>
                  <w:sz w:val="24"/>
                  <w:szCs w:val="24"/>
                </w:rPr>
                <w:t>0410 008</w:t>
              </w:r>
            </w:hyperlink>
            <w:r w:rsidRPr="007D61BC">
              <w:rPr>
                <w:rFonts w:ascii="Times New Roman" w:hAnsi="Times New Roman" w:cs="Times New Roman"/>
                <w:sz w:val="24"/>
                <w:szCs w:val="24"/>
              </w:rPr>
              <w:t>, 0410 009</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6" w:name="P403"/>
            <w:bookmarkEnd w:id="26"/>
            <w:r w:rsidRPr="007D61BC">
              <w:rPr>
                <w:rFonts w:ascii="Times New Roman" w:hAnsi="Times New Roman" w:cs="Times New Roman"/>
                <w:sz w:val="24"/>
                <w:szCs w:val="24"/>
              </w:rPr>
              <w:lastRenderedPageBreak/>
              <w:t>5</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Налоги, сборы, иные платежи в бюджеты бюджетной системы Российской Федерации</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80">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 xml:space="preserve">, </w:t>
            </w:r>
            <w:hyperlink r:id="rId81">
              <w:r w:rsidRPr="007D61BC">
                <w:rPr>
                  <w:rFonts w:ascii="Times New Roman" w:hAnsi="Times New Roman" w:cs="Times New Roman"/>
                  <w:color w:val="0000FF"/>
                  <w:sz w:val="24"/>
                  <w:szCs w:val="24"/>
                </w:rPr>
                <w:t>0810</w:t>
              </w:r>
            </w:hyperlink>
            <w:r w:rsidRPr="007D61BC">
              <w:rPr>
                <w:rFonts w:ascii="Times New Roman" w:hAnsi="Times New Roman" w:cs="Times New Roman"/>
                <w:sz w:val="24"/>
                <w:szCs w:val="24"/>
              </w:rPr>
              <w:t xml:space="preserve">, </w:t>
            </w:r>
            <w:hyperlink r:id="rId82">
              <w:r w:rsidRPr="007D61BC">
                <w:rPr>
                  <w:rFonts w:ascii="Times New Roman" w:hAnsi="Times New Roman" w:cs="Times New Roman"/>
                  <w:color w:val="0000FF"/>
                  <w:sz w:val="24"/>
                  <w:szCs w:val="24"/>
                </w:rPr>
                <w:t>0811</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0100 008, </w:t>
            </w:r>
            <w:hyperlink r:id="rId83">
              <w:r w:rsidRPr="007D61BC">
                <w:rPr>
                  <w:rFonts w:ascii="Times New Roman" w:hAnsi="Times New Roman" w:cs="Times New Roman"/>
                  <w:color w:val="0000FF"/>
                  <w:sz w:val="24"/>
                  <w:szCs w:val="24"/>
                </w:rPr>
                <w:t>0810 001</w:t>
              </w:r>
            </w:hyperlink>
            <w:r w:rsidRPr="007D61BC">
              <w:rPr>
                <w:rFonts w:ascii="Times New Roman" w:hAnsi="Times New Roman" w:cs="Times New Roman"/>
                <w:sz w:val="24"/>
                <w:szCs w:val="24"/>
              </w:rPr>
              <w:t xml:space="preserve">, </w:t>
            </w:r>
            <w:hyperlink r:id="rId84">
              <w:r w:rsidRPr="007D61BC">
                <w:rPr>
                  <w:rFonts w:ascii="Times New Roman" w:hAnsi="Times New Roman" w:cs="Times New Roman"/>
                  <w:color w:val="0000FF"/>
                  <w:sz w:val="24"/>
                  <w:szCs w:val="24"/>
                </w:rPr>
                <w:t>0810 002</w:t>
              </w:r>
            </w:hyperlink>
            <w:r w:rsidRPr="007D61BC">
              <w:rPr>
                <w:rFonts w:ascii="Times New Roman" w:hAnsi="Times New Roman" w:cs="Times New Roman"/>
                <w:sz w:val="24"/>
                <w:szCs w:val="24"/>
              </w:rPr>
              <w:t xml:space="preserve">, </w:t>
            </w:r>
            <w:hyperlink r:id="rId85">
              <w:r w:rsidRPr="007D61BC">
                <w:rPr>
                  <w:rFonts w:ascii="Times New Roman" w:hAnsi="Times New Roman" w:cs="Times New Roman"/>
                  <w:color w:val="0000FF"/>
                  <w:sz w:val="24"/>
                  <w:szCs w:val="24"/>
                </w:rPr>
                <w:t>0810 003</w:t>
              </w:r>
            </w:hyperlink>
            <w:r w:rsidRPr="007D61BC">
              <w:rPr>
                <w:rFonts w:ascii="Times New Roman" w:hAnsi="Times New Roman" w:cs="Times New Roman"/>
                <w:sz w:val="24"/>
                <w:szCs w:val="24"/>
              </w:rPr>
              <w:t xml:space="preserve">, </w:t>
            </w:r>
            <w:hyperlink r:id="rId86">
              <w:r w:rsidRPr="007D61BC">
                <w:rPr>
                  <w:rFonts w:ascii="Times New Roman" w:hAnsi="Times New Roman" w:cs="Times New Roman"/>
                  <w:color w:val="0000FF"/>
                  <w:sz w:val="24"/>
                  <w:szCs w:val="24"/>
                </w:rPr>
                <w:t>0810 004</w:t>
              </w:r>
            </w:hyperlink>
            <w:r w:rsidRPr="007D61BC">
              <w:rPr>
                <w:rFonts w:ascii="Times New Roman" w:hAnsi="Times New Roman" w:cs="Times New Roman"/>
                <w:sz w:val="24"/>
                <w:szCs w:val="24"/>
              </w:rPr>
              <w:t xml:space="preserve">, </w:t>
            </w:r>
            <w:hyperlink r:id="rId87">
              <w:r w:rsidRPr="007D61BC">
                <w:rPr>
                  <w:rFonts w:ascii="Times New Roman" w:hAnsi="Times New Roman" w:cs="Times New Roman"/>
                  <w:color w:val="0000FF"/>
                  <w:sz w:val="24"/>
                  <w:szCs w:val="24"/>
                </w:rPr>
                <w:t>0811 001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rPr>
                <w:rFonts w:ascii="Times New Roman" w:hAnsi="Times New Roman" w:cs="Times New Roman"/>
                <w:sz w:val="24"/>
                <w:szCs w:val="24"/>
              </w:rPr>
            </w:pP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5.1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НДФЛ</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88">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0100 008</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6</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Накладные расходы</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89">
              <w:r w:rsidRPr="007D61BC">
                <w:rPr>
                  <w:rFonts w:ascii="Times New Roman" w:hAnsi="Times New Roman" w:cs="Times New Roman"/>
                  <w:color w:val="0000FF"/>
                  <w:sz w:val="24"/>
                  <w:szCs w:val="24"/>
                </w:rPr>
                <w:t>0888</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90">
              <w:r w:rsidRPr="007D61BC">
                <w:rPr>
                  <w:rFonts w:ascii="Times New Roman" w:hAnsi="Times New Roman" w:cs="Times New Roman"/>
                  <w:color w:val="0000FF"/>
                  <w:sz w:val="24"/>
                  <w:szCs w:val="24"/>
                </w:rPr>
                <w:t>0888 001</w:t>
              </w:r>
            </w:hyperlink>
            <w:r w:rsidRPr="007D61BC">
              <w:rPr>
                <w:rFonts w:ascii="Times New Roman" w:hAnsi="Times New Roman" w:cs="Times New Roman"/>
                <w:sz w:val="24"/>
                <w:szCs w:val="24"/>
              </w:rPr>
              <w:t xml:space="preserve">, </w:t>
            </w:r>
            <w:hyperlink r:id="rId91">
              <w:r w:rsidRPr="007D61BC">
                <w:rPr>
                  <w:rFonts w:ascii="Times New Roman" w:hAnsi="Times New Roman" w:cs="Times New Roman"/>
                  <w:color w:val="0000FF"/>
                  <w:sz w:val="24"/>
                  <w:szCs w:val="24"/>
                </w:rPr>
                <w:t>0888 002</w:t>
              </w:r>
            </w:hyperlink>
            <w:r w:rsidRPr="007D61BC">
              <w:rPr>
                <w:rFonts w:ascii="Times New Roman" w:hAnsi="Times New Roman" w:cs="Times New Roman"/>
                <w:sz w:val="24"/>
                <w:szCs w:val="24"/>
              </w:rPr>
              <w:t xml:space="preserve">, </w:t>
            </w:r>
            <w:hyperlink r:id="rId92">
              <w:r w:rsidRPr="007D61BC">
                <w:rPr>
                  <w:rFonts w:ascii="Times New Roman" w:hAnsi="Times New Roman" w:cs="Times New Roman"/>
                  <w:color w:val="0000FF"/>
                  <w:sz w:val="24"/>
                  <w:szCs w:val="24"/>
                </w:rPr>
                <w:t>0888 003</w:t>
              </w:r>
            </w:hyperlink>
            <w:r w:rsidRPr="007D61BC">
              <w:rPr>
                <w:rFonts w:ascii="Times New Roman" w:hAnsi="Times New Roman" w:cs="Times New Roman"/>
                <w:sz w:val="24"/>
                <w:szCs w:val="24"/>
              </w:rPr>
              <w:t xml:space="preserve">, </w:t>
            </w:r>
            <w:hyperlink r:id="rId93">
              <w:r w:rsidRPr="007D61BC">
                <w:rPr>
                  <w:rFonts w:ascii="Times New Roman" w:hAnsi="Times New Roman" w:cs="Times New Roman"/>
                  <w:color w:val="0000FF"/>
                  <w:sz w:val="24"/>
                  <w:szCs w:val="24"/>
                </w:rPr>
                <w:t>0888 017</w:t>
              </w:r>
            </w:hyperlink>
            <w:r w:rsidRPr="007D61BC">
              <w:rPr>
                <w:rFonts w:ascii="Times New Roman" w:hAnsi="Times New Roman" w:cs="Times New Roman"/>
                <w:sz w:val="24"/>
                <w:szCs w:val="24"/>
              </w:rPr>
              <w:t xml:space="preserve">, </w:t>
            </w:r>
            <w:hyperlink r:id="rId94">
              <w:r w:rsidRPr="007D61BC">
                <w:rPr>
                  <w:rFonts w:ascii="Times New Roman" w:hAnsi="Times New Roman" w:cs="Times New Roman"/>
                  <w:color w:val="0000FF"/>
                  <w:sz w:val="24"/>
                  <w:szCs w:val="24"/>
                </w:rPr>
                <w:t>0888 018</w:t>
              </w:r>
            </w:hyperlink>
            <w:r w:rsidRPr="007D61BC">
              <w:rPr>
                <w:rFonts w:ascii="Times New Roman" w:hAnsi="Times New Roman" w:cs="Times New Roman"/>
                <w:sz w:val="24"/>
                <w:szCs w:val="24"/>
              </w:rPr>
              <w:t xml:space="preserve">, </w:t>
            </w:r>
            <w:hyperlink r:id="rId95">
              <w:r w:rsidRPr="007D61BC">
                <w:rPr>
                  <w:rFonts w:ascii="Times New Roman" w:hAnsi="Times New Roman" w:cs="Times New Roman"/>
                  <w:color w:val="0000FF"/>
                  <w:sz w:val="24"/>
                  <w:szCs w:val="24"/>
                </w:rPr>
                <w:t>0888 005</w:t>
              </w:r>
            </w:hyperlink>
            <w:r w:rsidRPr="007D61BC">
              <w:rPr>
                <w:rFonts w:ascii="Times New Roman" w:hAnsi="Times New Roman" w:cs="Times New Roman"/>
                <w:sz w:val="24"/>
                <w:szCs w:val="24"/>
              </w:rPr>
              <w:t xml:space="preserve">, </w:t>
            </w:r>
            <w:hyperlink r:id="rId96">
              <w:r w:rsidRPr="007D61BC">
                <w:rPr>
                  <w:rFonts w:ascii="Times New Roman" w:hAnsi="Times New Roman" w:cs="Times New Roman"/>
                  <w:color w:val="0000FF"/>
                  <w:sz w:val="24"/>
                  <w:szCs w:val="24"/>
                </w:rPr>
                <w:t>0888 006</w:t>
              </w:r>
            </w:hyperlink>
            <w:r w:rsidRPr="007D61BC">
              <w:rPr>
                <w:rFonts w:ascii="Times New Roman" w:hAnsi="Times New Roman" w:cs="Times New Roman"/>
                <w:sz w:val="24"/>
                <w:szCs w:val="24"/>
              </w:rPr>
              <w:t xml:space="preserve">, </w:t>
            </w:r>
            <w:hyperlink r:id="rId97">
              <w:r w:rsidRPr="007D61BC">
                <w:rPr>
                  <w:rFonts w:ascii="Times New Roman" w:hAnsi="Times New Roman" w:cs="Times New Roman"/>
                  <w:color w:val="0000FF"/>
                  <w:sz w:val="24"/>
                  <w:szCs w:val="24"/>
                </w:rPr>
                <w:t>0888 007</w:t>
              </w:r>
            </w:hyperlink>
            <w:r w:rsidRPr="007D61BC">
              <w:rPr>
                <w:rFonts w:ascii="Times New Roman" w:hAnsi="Times New Roman" w:cs="Times New Roman"/>
                <w:sz w:val="24"/>
                <w:szCs w:val="24"/>
              </w:rPr>
              <w:t xml:space="preserve">, </w:t>
            </w:r>
            <w:hyperlink r:id="rId98">
              <w:r w:rsidRPr="007D61BC">
                <w:rPr>
                  <w:rFonts w:ascii="Times New Roman" w:hAnsi="Times New Roman" w:cs="Times New Roman"/>
                  <w:color w:val="0000FF"/>
                  <w:sz w:val="24"/>
                  <w:szCs w:val="24"/>
                </w:rPr>
                <w:t>0888 008</w:t>
              </w:r>
            </w:hyperlink>
            <w:r w:rsidRPr="007D61BC">
              <w:rPr>
                <w:rFonts w:ascii="Times New Roman" w:hAnsi="Times New Roman" w:cs="Times New Roman"/>
                <w:sz w:val="24"/>
                <w:szCs w:val="24"/>
              </w:rPr>
              <w:t xml:space="preserve">, </w:t>
            </w:r>
            <w:hyperlink r:id="rId99">
              <w:r w:rsidRPr="007D61BC">
                <w:rPr>
                  <w:rFonts w:ascii="Times New Roman" w:hAnsi="Times New Roman" w:cs="Times New Roman"/>
                  <w:color w:val="0000FF"/>
                  <w:sz w:val="24"/>
                  <w:szCs w:val="24"/>
                </w:rPr>
                <w:t>0888 009</w:t>
              </w:r>
            </w:hyperlink>
            <w:r w:rsidRPr="007D61BC">
              <w:rPr>
                <w:rFonts w:ascii="Times New Roman" w:hAnsi="Times New Roman" w:cs="Times New Roman"/>
                <w:sz w:val="24"/>
                <w:szCs w:val="24"/>
              </w:rPr>
              <w:t xml:space="preserve">, </w:t>
            </w:r>
            <w:hyperlink r:id="rId100">
              <w:r w:rsidRPr="007D61BC">
                <w:rPr>
                  <w:rFonts w:ascii="Times New Roman" w:hAnsi="Times New Roman" w:cs="Times New Roman"/>
                  <w:color w:val="0000FF"/>
                  <w:sz w:val="24"/>
                  <w:szCs w:val="24"/>
                </w:rPr>
                <w:t>0888 010</w:t>
              </w:r>
            </w:hyperlink>
            <w:r w:rsidRPr="007D61BC">
              <w:rPr>
                <w:rFonts w:ascii="Times New Roman" w:hAnsi="Times New Roman" w:cs="Times New Roman"/>
                <w:sz w:val="24"/>
                <w:szCs w:val="24"/>
              </w:rPr>
              <w:t xml:space="preserve">, </w:t>
            </w:r>
            <w:hyperlink r:id="rId101">
              <w:r w:rsidRPr="007D61BC">
                <w:rPr>
                  <w:rFonts w:ascii="Times New Roman" w:hAnsi="Times New Roman" w:cs="Times New Roman"/>
                  <w:color w:val="0000FF"/>
                  <w:sz w:val="24"/>
                  <w:szCs w:val="24"/>
                </w:rPr>
                <w:t>0888 019</w:t>
              </w:r>
            </w:hyperlink>
            <w:r w:rsidRPr="007D61BC">
              <w:rPr>
                <w:rFonts w:ascii="Times New Roman" w:hAnsi="Times New Roman" w:cs="Times New Roman"/>
                <w:sz w:val="24"/>
                <w:szCs w:val="24"/>
              </w:rPr>
              <w:t xml:space="preserve">, </w:t>
            </w:r>
            <w:hyperlink r:id="rId102">
              <w:r w:rsidRPr="007D61BC">
                <w:rPr>
                  <w:rFonts w:ascii="Times New Roman" w:hAnsi="Times New Roman" w:cs="Times New Roman"/>
                  <w:color w:val="0000FF"/>
                  <w:sz w:val="24"/>
                  <w:szCs w:val="24"/>
                </w:rPr>
                <w:t>0888 020</w:t>
              </w:r>
            </w:hyperlink>
            <w:r w:rsidRPr="007D61BC">
              <w:rPr>
                <w:rFonts w:ascii="Times New Roman" w:hAnsi="Times New Roman" w:cs="Times New Roman"/>
                <w:sz w:val="24"/>
                <w:szCs w:val="24"/>
              </w:rPr>
              <w:t xml:space="preserve">, </w:t>
            </w:r>
            <w:hyperlink r:id="rId103">
              <w:r w:rsidRPr="007D61BC">
                <w:rPr>
                  <w:rFonts w:ascii="Times New Roman" w:hAnsi="Times New Roman" w:cs="Times New Roman"/>
                  <w:color w:val="0000FF"/>
                  <w:sz w:val="24"/>
                  <w:szCs w:val="24"/>
                </w:rPr>
                <w:t>0888 021</w:t>
              </w:r>
            </w:hyperlink>
            <w:r w:rsidRPr="007D61BC">
              <w:rPr>
                <w:rFonts w:ascii="Times New Roman" w:hAnsi="Times New Roman" w:cs="Times New Roman"/>
                <w:sz w:val="24"/>
                <w:szCs w:val="24"/>
              </w:rPr>
              <w:t xml:space="preserve">, </w:t>
            </w:r>
            <w:hyperlink r:id="rId104">
              <w:r w:rsidRPr="007D61BC">
                <w:rPr>
                  <w:rFonts w:ascii="Times New Roman" w:hAnsi="Times New Roman" w:cs="Times New Roman"/>
                  <w:color w:val="0000FF"/>
                  <w:sz w:val="24"/>
                  <w:szCs w:val="24"/>
                </w:rPr>
                <w:t>0888 011</w:t>
              </w:r>
            </w:hyperlink>
            <w:r w:rsidRPr="007D61BC">
              <w:rPr>
                <w:rFonts w:ascii="Times New Roman" w:hAnsi="Times New Roman" w:cs="Times New Roman"/>
                <w:sz w:val="24"/>
                <w:szCs w:val="24"/>
              </w:rPr>
              <w:t xml:space="preserve">, </w:t>
            </w:r>
            <w:hyperlink r:id="rId105">
              <w:r w:rsidRPr="007D61BC">
                <w:rPr>
                  <w:rFonts w:ascii="Times New Roman" w:hAnsi="Times New Roman" w:cs="Times New Roman"/>
                  <w:color w:val="0000FF"/>
                  <w:sz w:val="24"/>
                  <w:szCs w:val="24"/>
                </w:rPr>
                <w:t>0888 012</w:t>
              </w:r>
            </w:hyperlink>
            <w:r w:rsidRPr="007D61BC">
              <w:rPr>
                <w:rFonts w:ascii="Times New Roman" w:hAnsi="Times New Roman" w:cs="Times New Roman"/>
                <w:sz w:val="24"/>
                <w:szCs w:val="24"/>
              </w:rPr>
              <w:t xml:space="preserve">, </w:t>
            </w:r>
            <w:hyperlink r:id="rId106">
              <w:r w:rsidRPr="007D61BC">
                <w:rPr>
                  <w:rFonts w:ascii="Times New Roman" w:hAnsi="Times New Roman" w:cs="Times New Roman"/>
                  <w:color w:val="0000FF"/>
                  <w:sz w:val="24"/>
                  <w:szCs w:val="24"/>
                </w:rPr>
                <w:t>0888 013</w:t>
              </w:r>
            </w:hyperlink>
            <w:r w:rsidRPr="007D61BC">
              <w:rPr>
                <w:rFonts w:ascii="Times New Roman" w:hAnsi="Times New Roman" w:cs="Times New Roman"/>
                <w:sz w:val="24"/>
                <w:szCs w:val="24"/>
              </w:rPr>
              <w:t xml:space="preserve">, </w:t>
            </w:r>
            <w:hyperlink r:id="rId107">
              <w:r w:rsidRPr="007D61BC">
                <w:rPr>
                  <w:rFonts w:ascii="Times New Roman" w:hAnsi="Times New Roman" w:cs="Times New Roman"/>
                  <w:color w:val="0000FF"/>
                  <w:sz w:val="24"/>
                  <w:szCs w:val="24"/>
                </w:rPr>
                <w:t>0888 022</w:t>
              </w:r>
            </w:hyperlink>
            <w:r w:rsidRPr="007D61BC">
              <w:rPr>
                <w:rFonts w:ascii="Times New Roman" w:hAnsi="Times New Roman" w:cs="Times New Roman"/>
                <w:sz w:val="24"/>
                <w:szCs w:val="24"/>
              </w:rPr>
              <w:t xml:space="preserve">, </w:t>
            </w:r>
            <w:hyperlink r:id="rId108">
              <w:r w:rsidRPr="007D61BC">
                <w:rPr>
                  <w:rFonts w:ascii="Times New Roman" w:hAnsi="Times New Roman" w:cs="Times New Roman"/>
                  <w:color w:val="0000FF"/>
                  <w:sz w:val="24"/>
                  <w:szCs w:val="24"/>
                </w:rPr>
                <w:t>0888 014</w:t>
              </w:r>
            </w:hyperlink>
            <w:r w:rsidRPr="007D61BC">
              <w:rPr>
                <w:rFonts w:ascii="Times New Roman" w:hAnsi="Times New Roman" w:cs="Times New Roman"/>
                <w:sz w:val="24"/>
                <w:szCs w:val="24"/>
              </w:rPr>
              <w:t xml:space="preserve">, </w:t>
            </w:r>
            <w:hyperlink r:id="rId109">
              <w:r w:rsidRPr="007D61BC">
                <w:rPr>
                  <w:rFonts w:ascii="Times New Roman" w:hAnsi="Times New Roman" w:cs="Times New Roman"/>
                  <w:color w:val="0000FF"/>
                  <w:sz w:val="24"/>
                  <w:szCs w:val="24"/>
                </w:rPr>
                <w:t>0888 015</w:t>
              </w:r>
            </w:hyperlink>
            <w:r w:rsidRPr="007D61BC">
              <w:rPr>
                <w:rFonts w:ascii="Times New Roman" w:hAnsi="Times New Roman" w:cs="Times New Roman"/>
                <w:sz w:val="24"/>
                <w:szCs w:val="24"/>
              </w:rPr>
              <w:t xml:space="preserve">, </w:t>
            </w:r>
            <w:hyperlink r:id="rId110">
              <w:r w:rsidRPr="007D61BC">
                <w:rPr>
                  <w:rFonts w:ascii="Times New Roman" w:hAnsi="Times New Roman" w:cs="Times New Roman"/>
                  <w:color w:val="0000FF"/>
                  <w:sz w:val="24"/>
                  <w:szCs w:val="24"/>
                </w:rPr>
                <w:t>0888 016</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7</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Прибыль </w:t>
            </w:r>
            <w:hyperlink w:anchor="P671">
              <w:r w:rsidRPr="007D61BC">
                <w:rPr>
                  <w:rFonts w:ascii="Times New Roman" w:hAnsi="Times New Roman" w:cs="Times New Roman"/>
                  <w:color w:val="0000FF"/>
                  <w:sz w:val="24"/>
                  <w:szCs w:val="24"/>
                </w:rPr>
                <w:t>&lt;7&gt;</w:t>
              </w:r>
            </w:hyperlink>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11">
              <w:r w:rsidRPr="007D61BC">
                <w:rPr>
                  <w:rFonts w:ascii="Times New Roman" w:hAnsi="Times New Roman" w:cs="Times New Roman"/>
                  <w:color w:val="0000FF"/>
                  <w:sz w:val="24"/>
                  <w:szCs w:val="24"/>
                </w:rPr>
                <w:t>0999</w:t>
              </w:r>
            </w:hyperlink>
            <w:r w:rsidRPr="007D61BC">
              <w:rPr>
                <w:rFonts w:ascii="Times New Roman" w:hAnsi="Times New Roman" w:cs="Times New Roman"/>
                <w:sz w:val="24"/>
                <w:szCs w:val="24"/>
              </w:rPr>
              <w:t xml:space="preserve">, </w:t>
            </w:r>
            <w:hyperlink r:id="rId112">
              <w:r w:rsidRPr="007D61BC">
                <w:rPr>
                  <w:rFonts w:ascii="Times New Roman" w:hAnsi="Times New Roman" w:cs="Times New Roman"/>
                  <w:color w:val="0000FF"/>
                  <w:sz w:val="24"/>
                  <w:szCs w:val="24"/>
                </w:rPr>
                <w:t>0991</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13">
              <w:r w:rsidRPr="007D61BC">
                <w:rPr>
                  <w:rFonts w:ascii="Times New Roman" w:hAnsi="Times New Roman" w:cs="Times New Roman"/>
                  <w:color w:val="0000FF"/>
                  <w:sz w:val="24"/>
                  <w:szCs w:val="24"/>
                </w:rPr>
                <w:t>0999 001</w:t>
              </w:r>
            </w:hyperlink>
            <w:r w:rsidRPr="007D61BC">
              <w:rPr>
                <w:rFonts w:ascii="Times New Roman" w:hAnsi="Times New Roman" w:cs="Times New Roman"/>
                <w:sz w:val="24"/>
                <w:szCs w:val="24"/>
              </w:rPr>
              <w:t xml:space="preserve">, </w:t>
            </w:r>
            <w:hyperlink r:id="rId114">
              <w:r w:rsidRPr="007D61BC">
                <w:rPr>
                  <w:rFonts w:ascii="Times New Roman" w:hAnsi="Times New Roman" w:cs="Times New Roman"/>
                  <w:color w:val="0000FF"/>
                  <w:sz w:val="24"/>
                  <w:szCs w:val="24"/>
                </w:rPr>
                <w:t>0991 001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7" w:name="P452"/>
            <w:bookmarkEnd w:id="27"/>
            <w:r w:rsidRPr="007D61BC">
              <w:rPr>
                <w:rFonts w:ascii="Times New Roman" w:hAnsi="Times New Roman" w:cs="Times New Roman"/>
                <w:sz w:val="24"/>
                <w:szCs w:val="24"/>
              </w:rPr>
              <w:lastRenderedPageBreak/>
              <w:t>8</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Прочие выплаты </w:t>
            </w:r>
            <w:hyperlink w:anchor="P672">
              <w:r w:rsidRPr="007D61BC">
                <w:rPr>
                  <w:rFonts w:ascii="Times New Roman" w:hAnsi="Times New Roman" w:cs="Times New Roman"/>
                  <w:color w:val="0000FF"/>
                  <w:sz w:val="24"/>
                  <w:szCs w:val="24"/>
                </w:rPr>
                <w:t>&lt;8&gt;</w:t>
              </w:r>
            </w:hyperlink>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15">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 xml:space="preserve">, </w:t>
            </w:r>
            <w:hyperlink r:id="rId116">
              <w:r w:rsidRPr="007D61BC">
                <w:rPr>
                  <w:rFonts w:ascii="Times New Roman" w:hAnsi="Times New Roman" w:cs="Times New Roman"/>
                  <w:color w:val="0000FF"/>
                  <w:sz w:val="24"/>
                  <w:szCs w:val="24"/>
                </w:rPr>
                <w:t>0300</w:t>
              </w:r>
            </w:hyperlink>
            <w:r w:rsidRPr="007D61BC">
              <w:rPr>
                <w:rFonts w:ascii="Times New Roman" w:hAnsi="Times New Roman" w:cs="Times New Roman"/>
                <w:sz w:val="24"/>
                <w:szCs w:val="24"/>
              </w:rPr>
              <w:t xml:space="preserve">, </w:t>
            </w:r>
            <w:hyperlink r:id="rId117">
              <w:r w:rsidRPr="007D61BC">
                <w:rPr>
                  <w:rFonts w:ascii="Times New Roman" w:hAnsi="Times New Roman" w:cs="Times New Roman"/>
                  <w:color w:val="0000FF"/>
                  <w:sz w:val="24"/>
                  <w:szCs w:val="24"/>
                </w:rPr>
                <w:t>0410</w:t>
              </w:r>
            </w:hyperlink>
            <w:r w:rsidRPr="007D61BC">
              <w:rPr>
                <w:rFonts w:ascii="Times New Roman" w:hAnsi="Times New Roman" w:cs="Times New Roman"/>
                <w:sz w:val="24"/>
                <w:szCs w:val="24"/>
              </w:rPr>
              <w:t xml:space="preserve">, </w:t>
            </w:r>
            <w:hyperlink r:id="rId118">
              <w:r w:rsidRPr="007D61BC">
                <w:rPr>
                  <w:rFonts w:ascii="Times New Roman" w:hAnsi="Times New Roman" w:cs="Times New Roman"/>
                  <w:color w:val="0000FF"/>
                  <w:sz w:val="24"/>
                  <w:szCs w:val="24"/>
                </w:rPr>
                <w:t>0820</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rPr>
                <w:rFonts w:ascii="Times New Roman" w:hAnsi="Times New Roman" w:cs="Times New Roman"/>
                <w:sz w:val="24"/>
                <w:szCs w:val="24"/>
              </w:rPr>
            </w:pP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8" w:name="P470"/>
            <w:bookmarkEnd w:id="28"/>
            <w:r w:rsidRPr="007D61BC">
              <w:rPr>
                <w:rFonts w:ascii="Times New Roman" w:hAnsi="Times New Roman" w:cs="Times New Roman"/>
                <w:sz w:val="24"/>
                <w:szCs w:val="24"/>
              </w:rPr>
              <w:t>8.1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выплаты персоналу</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19">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20">
              <w:r w:rsidRPr="007D61BC">
                <w:rPr>
                  <w:rFonts w:ascii="Times New Roman" w:hAnsi="Times New Roman" w:cs="Times New Roman"/>
                  <w:color w:val="0000FF"/>
                  <w:sz w:val="24"/>
                  <w:szCs w:val="24"/>
                </w:rPr>
                <w:t>0100 002</w:t>
              </w:r>
            </w:hyperlink>
            <w:r w:rsidRPr="007D61BC">
              <w:rPr>
                <w:rFonts w:ascii="Times New Roman" w:hAnsi="Times New Roman" w:cs="Times New Roman"/>
                <w:sz w:val="24"/>
                <w:szCs w:val="24"/>
              </w:rPr>
              <w:t xml:space="preserve">, </w:t>
            </w:r>
            <w:hyperlink r:id="rId121">
              <w:r w:rsidRPr="007D61BC">
                <w:rPr>
                  <w:rFonts w:ascii="Times New Roman" w:hAnsi="Times New Roman" w:cs="Times New Roman"/>
                  <w:color w:val="0000FF"/>
                  <w:sz w:val="24"/>
                  <w:szCs w:val="24"/>
                </w:rPr>
                <w:t>0100 003</w:t>
              </w:r>
            </w:hyperlink>
            <w:r w:rsidRPr="007D61BC">
              <w:rPr>
                <w:rFonts w:ascii="Times New Roman" w:hAnsi="Times New Roman" w:cs="Times New Roman"/>
                <w:sz w:val="24"/>
                <w:szCs w:val="24"/>
              </w:rPr>
              <w:t xml:space="preserve">, </w:t>
            </w:r>
            <w:hyperlink r:id="rId122">
              <w:r w:rsidRPr="007D61BC">
                <w:rPr>
                  <w:rFonts w:ascii="Times New Roman" w:hAnsi="Times New Roman" w:cs="Times New Roman"/>
                  <w:color w:val="0000FF"/>
                  <w:sz w:val="24"/>
                  <w:szCs w:val="24"/>
                </w:rPr>
                <w:t>0100 004</w:t>
              </w:r>
            </w:hyperlink>
            <w:r w:rsidRPr="007D61BC">
              <w:rPr>
                <w:rFonts w:ascii="Times New Roman" w:hAnsi="Times New Roman" w:cs="Times New Roman"/>
                <w:sz w:val="24"/>
                <w:szCs w:val="24"/>
              </w:rPr>
              <w:t xml:space="preserve">, </w:t>
            </w:r>
            <w:hyperlink r:id="rId123">
              <w:r w:rsidRPr="007D61BC">
                <w:rPr>
                  <w:rFonts w:ascii="Times New Roman" w:hAnsi="Times New Roman" w:cs="Times New Roman"/>
                  <w:color w:val="0000FF"/>
                  <w:sz w:val="24"/>
                  <w:szCs w:val="24"/>
                </w:rPr>
                <w:t>0100 005</w:t>
              </w:r>
            </w:hyperlink>
            <w:r w:rsidRPr="007D61BC">
              <w:rPr>
                <w:rFonts w:ascii="Times New Roman" w:hAnsi="Times New Roman" w:cs="Times New Roman"/>
                <w:sz w:val="24"/>
                <w:szCs w:val="24"/>
              </w:rPr>
              <w:t xml:space="preserve">, </w:t>
            </w:r>
            <w:hyperlink r:id="rId124">
              <w:r w:rsidRPr="007D61BC">
                <w:rPr>
                  <w:rFonts w:ascii="Times New Roman" w:hAnsi="Times New Roman" w:cs="Times New Roman"/>
                  <w:color w:val="0000FF"/>
                  <w:sz w:val="24"/>
                  <w:szCs w:val="24"/>
                </w:rPr>
                <w:t>0100 006</w:t>
              </w:r>
            </w:hyperlink>
            <w:r w:rsidRPr="007D61BC">
              <w:rPr>
                <w:rFonts w:ascii="Times New Roman" w:hAnsi="Times New Roman" w:cs="Times New Roman"/>
                <w:sz w:val="24"/>
                <w:szCs w:val="24"/>
              </w:rPr>
              <w:t xml:space="preserve">, </w:t>
            </w:r>
            <w:hyperlink r:id="rId125">
              <w:r w:rsidRPr="007D61BC">
                <w:rPr>
                  <w:rFonts w:ascii="Times New Roman" w:hAnsi="Times New Roman" w:cs="Times New Roman"/>
                  <w:color w:val="0000FF"/>
                  <w:sz w:val="24"/>
                  <w:szCs w:val="24"/>
                </w:rPr>
                <w:t>0100 007</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8.2</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w:t>
            </w:r>
            <w:r w:rsidRPr="007D61BC">
              <w:rPr>
                <w:rFonts w:ascii="Times New Roman" w:hAnsi="Times New Roman" w:cs="Times New Roman"/>
                <w:sz w:val="24"/>
                <w:szCs w:val="24"/>
              </w:rPr>
              <w:lastRenderedPageBreak/>
              <w:t>исполнителем по которому является физическое лицо или индивидуальный предприниматель</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26">
              <w:r w:rsidRPr="007D61BC">
                <w:rPr>
                  <w:rFonts w:ascii="Times New Roman" w:hAnsi="Times New Roman" w:cs="Times New Roman"/>
                  <w:color w:val="0000FF"/>
                  <w:sz w:val="24"/>
                  <w:szCs w:val="24"/>
                </w:rPr>
                <w:t>0300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27">
              <w:r w:rsidRPr="007D61BC">
                <w:rPr>
                  <w:rFonts w:ascii="Times New Roman" w:hAnsi="Times New Roman" w:cs="Times New Roman"/>
                  <w:color w:val="0000FF"/>
                  <w:sz w:val="24"/>
                  <w:szCs w:val="24"/>
                </w:rPr>
                <w:t>0300 001</w:t>
              </w:r>
            </w:hyperlink>
            <w:r w:rsidRPr="007D61BC">
              <w:rPr>
                <w:rFonts w:ascii="Times New Roman" w:hAnsi="Times New Roman" w:cs="Times New Roman"/>
                <w:sz w:val="24"/>
                <w:szCs w:val="24"/>
              </w:rPr>
              <w:t xml:space="preserve">, </w:t>
            </w:r>
            <w:hyperlink r:id="rId128">
              <w:r w:rsidRPr="007D61BC">
                <w:rPr>
                  <w:rFonts w:ascii="Times New Roman" w:hAnsi="Times New Roman" w:cs="Times New Roman"/>
                  <w:color w:val="0000FF"/>
                  <w:sz w:val="24"/>
                  <w:szCs w:val="24"/>
                </w:rPr>
                <w:t>0300 002</w:t>
              </w:r>
            </w:hyperlink>
            <w:r w:rsidRPr="007D61BC">
              <w:rPr>
                <w:rFonts w:ascii="Times New Roman" w:hAnsi="Times New Roman" w:cs="Times New Roman"/>
                <w:sz w:val="24"/>
                <w:szCs w:val="24"/>
              </w:rPr>
              <w:t xml:space="preserve">, </w:t>
            </w:r>
            <w:hyperlink r:id="rId129">
              <w:r w:rsidRPr="007D61BC">
                <w:rPr>
                  <w:rFonts w:ascii="Times New Roman" w:hAnsi="Times New Roman" w:cs="Times New Roman"/>
                  <w:color w:val="0000FF"/>
                  <w:sz w:val="24"/>
                  <w:szCs w:val="24"/>
                </w:rPr>
                <w:t>0300 030</w:t>
              </w:r>
            </w:hyperlink>
            <w:r w:rsidRPr="007D61BC">
              <w:rPr>
                <w:rFonts w:ascii="Times New Roman" w:hAnsi="Times New Roman" w:cs="Times New Roman"/>
                <w:sz w:val="24"/>
                <w:szCs w:val="24"/>
              </w:rPr>
              <w:t xml:space="preserve">, </w:t>
            </w:r>
            <w:hyperlink r:id="rId130">
              <w:r w:rsidRPr="007D61BC">
                <w:rPr>
                  <w:rFonts w:ascii="Times New Roman" w:hAnsi="Times New Roman" w:cs="Times New Roman"/>
                  <w:color w:val="0000FF"/>
                  <w:sz w:val="24"/>
                  <w:szCs w:val="24"/>
                </w:rPr>
                <w:t>0300 003</w:t>
              </w:r>
            </w:hyperlink>
            <w:r w:rsidRPr="007D61BC">
              <w:rPr>
                <w:rFonts w:ascii="Times New Roman" w:hAnsi="Times New Roman" w:cs="Times New Roman"/>
                <w:sz w:val="24"/>
                <w:szCs w:val="24"/>
              </w:rPr>
              <w:t xml:space="preserve">, </w:t>
            </w:r>
            <w:hyperlink r:id="rId131">
              <w:r w:rsidRPr="007D61BC">
                <w:rPr>
                  <w:rFonts w:ascii="Times New Roman" w:hAnsi="Times New Roman" w:cs="Times New Roman"/>
                  <w:color w:val="0000FF"/>
                  <w:sz w:val="24"/>
                  <w:szCs w:val="24"/>
                </w:rPr>
                <w:t>0300 004</w:t>
              </w:r>
            </w:hyperlink>
            <w:r w:rsidRPr="007D61BC">
              <w:rPr>
                <w:rFonts w:ascii="Times New Roman" w:hAnsi="Times New Roman" w:cs="Times New Roman"/>
                <w:sz w:val="24"/>
                <w:szCs w:val="24"/>
              </w:rPr>
              <w:t xml:space="preserve">, </w:t>
            </w:r>
            <w:hyperlink r:id="rId132">
              <w:r w:rsidRPr="007D61BC">
                <w:rPr>
                  <w:rFonts w:ascii="Times New Roman" w:hAnsi="Times New Roman" w:cs="Times New Roman"/>
                  <w:color w:val="0000FF"/>
                  <w:sz w:val="24"/>
                  <w:szCs w:val="24"/>
                </w:rPr>
                <w:t>0300 005</w:t>
              </w:r>
            </w:hyperlink>
            <w:r w:rsidRPr="007D61BC">
              <w:rPr>
                <w:rFonts w:ascii="Times New Roman" w:hAnsi="Times New Roman" w:cs="Times New Roman"/>
                <w:sz w:val="24"/>
                <w:szCs w:val="24"/>
              </w:rPr>
              <w:t xml:space="preserve">, </w:t>
            </w:r>
            <w:hyperlink r:id="rId133">
              <w:r w:rsidRPr="007D61BC">
                <w:rPr>
                  <w:rFonts w:ascii="Times New Roman" w:hAnsi="Times New Roman" w:cs="Times New Roman"/>
                  <w:color w:val="0000FF"/>
                  <w:sz w:val="24"/>
                  <w:szCs w:val="24"/>
                </w:rPr>
                <w:t>0300 006</w:t>
              </w:r>
            </w:hyperlink>
            <w:r w:rsidRPr="007D61BC">
              <w:rPr>
                <w:rFonts w:ascii="Times New Roman" w:hAnsi="Times New Roman" w:cs="Times New Roman"/>
                <w:sz w:val="24"/>
                <w:szCs w:val="24"/>
              </w:rPr>
              <w:t xml:space="preserve">, </w:t>
            </w:r>
            <w:hyperlink r:id="rId134">
              <w:r w:rsidRPr="007D61BC">
                <w:rPr>
                  <w:rFonts w:ascii="Times New Roman" w:hAnsi="Times New Roman" w:cs="Times New Roman"/>
                  <w:color w:val="0000FF"/>
                  <w:sz w:val="24"/>
                  <w:szCs w:val="24"/>
                </w:rPr>
                <w:t>0300 007</w:t>
              </w:r>
            </w:hyperlink>
            <w:r w:rsidRPr="007D61BC">
              <w:rPr>
                <w:rFonts w:ascii="Times New Roman" w:hAnsi="Times New Roman" w:cs="Times New Roman"/>
                <w:sz w:val="24"/>
                <w:szCs w:val="24"/>
              </w:rPr>
              <w:t xml:space="preserve">, </w:t>
            </w:r>
            <w:hyperlink r:id="rId135">
              <w:r w:rsidRPr="007D61BC">
                <w:rPr>
                  <w:rFonts w:ascii="Times New Roman" w:hAnsi="Times New Roman" w:cs="Times New Roman"/>
                  <w:color w:val="0000FF"/>
                  <w:sz w:val="24"/>
                  <w:szCs w:val="24"/>
                </w:rPr>
                <w:t>0300 031</w:t>
              </w:r>
            </w:hyperlink>
            <w:r w:rsidRPr="007D61BC">
              <w:rPr>
                <w:rFonts w:ascii="Times New Roman" w:hAnsi="Times New Roman" w:cs="Times New Roman"/>
                <w:sz w:val="24"/>
                <w:szCs w:val="24"/>
              </w:rPr>
              <w:t xml:space="preserve">, </w:t>
            </w:r>
            <w:hyperlink r:id="rId136">
              <w:r w:rsidRPr="007D61BC">
                <w:rPr>
                  <w:rFonts w:ascii="Times New Roman" w:hAnsi="Times New Roman" w:cs="Times New Roman"/>
                  <w:color w:val="0000FF"/>
                  <w:sz w:val="24"/>
                  <w:szCs w:val="24"/>
                </w:rPr>
                <w:t>0300 008</w:t>
              </w:r>
            </w:hyperlink>
            <w:r w:rsidRPr="007D61BC">
              <w:rPr>
                <w:rFonts w:ascii="Times New Roman" w:hAnsi="Times New Roman" w:cs="Times New Roman"/>
                <w:sz w:val="24"/>
                <w:szCs w:val="24"/>
              </w:rPr>
              <w:t xml:space="preserve">, </w:t>
            </w:r>
            <w:hyperlink r:id="rId137">
              <w:r w:rsidRPr="007D61BC">
                <w:rPr>
                  <w:rFonts w:ascii="Times New Roman" w:hAnsi="Times New Roman" w:cs="Times New Roman"/>
                  <w:color w:val="0000FF"/>
                  <w:sz w:val="24"/>
                  <w:szCs w:val="24"/>
                </w:rPr>
                <w:t>0300 009</w:t>
              </w:r>
            </w:hyperlink>
            <w:r w:rsidRPr="007D61BC">
              <w:rPr>
                <w:rFonts w:ascii="Times New Roman" w:hAnsi="Times New Roman" w:cs="Times New Roman"/>
                <w:sz w:val="24"/>
                <w:szCs w:val="24"/>
              </w:rPr>
              <w:t xml:space="preserve">, </w:t>
            </w:r>
            <w:hyperlink r:id="rId138">
              <w:r w:rsidRPr="007D61BC">
                <w:rPr>
                  <w:rFonts w:ascii="Times New Roman" w:hAnsi="Times New Roman" w:cs="Times New Roman"/>
                  <w:color w:val="0000FF"/>
                  <w:sz w:val="24"/>
                  <w:szCs w:val="24"/>
                </w:rPr>
                <w:t>0300 010</w:t>
              </w:r>
            </w:hyperlink>
            <w:r w:rsidRPr="007D61BC">
              <w:rPr>
                <w:rFonts w:ascii="Times New Roman" w:hAnsi="Times New Roman" w:cs="Times New Roman"/>
                <w:sz w:val="24"/>
                <w:szCs w:val="24"/>
              </w:rPr>
              <w:t xml:space="preserve">, </w:t>
            </w:r>
            <w:hyperlink r:id="rId139">
              <w:r w:rsidRPr="007D61BC">
                <w:rPr>
                  <w:rFonts w:ascii="Times New Roman" w:hAnsi="Times New Roman" w:cs="Times New Roman"/>
                  <w:color w:val="0000FF"/>
                  <w:sz w:val="24"/>
                  <w:szCs w:val="24"/>
                </w:rPr>
                <w:t>0300 011</w:t>
              </w:r>
            </w:hyperlink>
            <w:r w:rsidRPr="007D61BC">
              <w:rPr>
                <w:rFonts w:ascii="Times New Roman" w:hAnsi="Times New Roman" w:cs="Times New Roman"/>
                <w:sz w:val="24"/>
                <w:szCs w:val="24"/>
              </w:rPr>
              <w:t xml:space="preserve">, </w:t>
            </w:r>
            <w:hyperlink r:id="rId140">
              <w:r w:rsidRPr="007D61BC">
                <w:rPr>
                  <w:rFonts w:ascii="Times New Roman" w:hAnsi="Times New Roman" w:cs="Times New Roman"/>
                  <w:color w:val="0000FF"/>
                  <w:sz w:val="24"/>
                  <w:szCs w:val="24"/>
                </w:rPr>
                <w:t>0300 012</w:t>
              </w:r>
            </w:hyperlink>
            <w:r w:rsidRPr="007D61BC">
              <w:rPr>
                <w:rFonts w:ascii="Times New Roman" w:hAnsi="Times New Roman" w:cs="Times New Roman"/>
                <w:sz w:val="24"/>
                <w:szCs w:val="24"/>
              </w:rPr>
              <w:t xml:space="preserve">, </w:t>
            </w:r>
            <w:hyperlink r:id="rId141">
              <w:r w:rsidRPr="007D61BC">
                <w:rPr>
                  <w:rFonts w:ascii="Times New Roman" w:hAnsi="Times New Roman" w:cs="Times New Roman"/>
                  <w:color w:val="0000FF"/>
                  <w:sz w:val="24"/>
                  <w:szCs w:val="24"/>
                </w:rPr>
                <w:t>0300 013</w:t>
              </w:r>
            </w:hyperlink>
            <w:r w:rsidRPr="007D61BC">
              <w:rPr>
                <w:rFonts w:ascii="Times New Roman" w:hAnsi="Times New Roman" w:cs="Times New Roman"/>
                <w:sz w:val="24"/>
                <w:szCs w:val="24"/>
              </w:rPr>
              <w:t xml:space="preserve">, </w:t>
            </w:r>
            <w:hyperlink r:id="rId142">
              <w:r w:rsidRPr="007D61BC">
                <w:rPr>
                  <w:rFonts w:ascii="Times New Roman" w:hAnsi="Times New Roman" w:cs="Times New Roman"/>
                  <w:color w:val="0000FF"/>
                  <w:sz w:val="24"/>
                  <w:szCs w:val="24"/>
                </w:rPr>
                <w:t>0300 014</w:t>
              </w:r>
            </w:hyperlink>
            <w:r w:rsidRPr="007D61BC">
              <w:rPr>
                <w:rFonts w:ascii="Times New Roman" w:hAnsi="Times New Roman" w:cs="Times New Roman"/>
                <w:sz w:val="24"/>
                <w:szCs w:val="24"/>
              </w:rPr>
              <w:t xml:space="preserve">, </w:t>
            </w:r>
            <w:hyperlink r:id="rId143">
              <w:r w:rsidRPr="007D61BC">
                <w:rPr>
                  <w:rFonts w:ascii="Times New Roman" w:hAnsi="Times New Roman" w:cs="Times New Roman"/>
                  <w:color w:val="0000FF"/>
                  <w:sz w:val="24"/>
                  <w:szCs w:val="24"/>
                </w:rPr>
                <w:t>0300 015</w:t>
              </w:r>
            </w:hyperlink>
            <w:r w:rsidRPr="007D61BC">
              <w:rPr>
                <w:rFonts w:ascii="Times New Roman" w:hAnsi="Times New Roman" w:cs="Times New Roman"/>
                <w:sz w:val="24"/>
                <w:szCs w:val="24"/>
              </w:rPr>
              <w:t xml:space="preserve">, </w:t>
            </w:r>
            <w:hyperlink r:id="rId144">
              <w:r w:rsidRPr="007D61BC">
                <w:rPr>
                  <w:rFonts w:ascii="Times New Roman" w:hAnsi="Times New Roman" w:cs="Times New Roman"/>
                  <w:color w:val="0000FF"/>
                  <w:sz w:val="24"/>
                  <w:szCs w:val="24"/>
                </w:rPr>
                <w:t>0300 016</w:t>
              </w:r>
            </w:hyperlink>
            <w:r w:rsidRPr="007D61BC">
              <w:rPr>
                <w:rFonts w:ascii="Times New Roman" w:hAnsi="Times New Roman" w:cs="Times New Roman"/>
                <w:sz w:val="24"/>
                <w:szCs w:val="24"/>
              </w:rPr>
              <w:t xml:space="preserve">, </w:t>
            </w:r>
            <w:hyperlink r:id="rId145">
              <w:r w:rsidRPr="007D61BC">
                <w:rPr>
                  <w:rFonts w:ascii="Times New Roman" w:hAnsi="Times New Roman" w:cs="Times New Roman"/>
                  <w:color w:val="0000FF"/>
                  <w:sz w:val="24"/>
                  <w:szCs w:val="24"/>
                </w:rPr>
                <w:t>0300 017</w:t>
              </w:r>
            </w:hyperlink>
            <w:r w:rsidRPr="007D61BC">
              <w:rPr>
                <w:rFonts w:ascii="Times New Roman" w:hAnsi="Times New Roman" w:cs="Times New Roman"/>
                <w:sz w:val="24"/>
                <w:szCs w:val="24"/>
              </w:rPr>
              <w:t xml:space="preserve">, </w:t>
            </w:r>
            <w:hyperlink r:id="rId146">
              <w:r w:rsidRPr="007D61BC">
                <w:rPr>
                  <w:rFonts w:ascii="Times New Roman" w:hAnsi="Times New Roman" w:cs="Times New Roman"/>
                  <w:color w:val="0000FF"/>
                  <w:sz w:val="24"/>
                  <w:szCs w:val="24"/>
                </w:rPr>
                <w:t>0300 018</w:t>
              </w:r>
            </w:hyperlink>
            <w:r w:rsidRPr="007D61BC">
              <w:rPr>
                <w:rFonts w:ascii="Times New Roman" w:hAnsi="Times New Roman" w:cs="Times New Roman"/>
                <w:sz w:val="24"/>
                <w:szCs w:val="24"/>
              </w:rPr>
              <w:t xml:space="preserve">, </w:t>
            </w:r>
            <w:hyperlink r:id="rId147">
              <w:r w:rsidRPr="007D61BC">
                <w:rPr>
                  <w:rFonts w:ascii="Times New Roman" w:hAnsi="Times New Roman" w:cs="Times New Roman"/>
                  <w:color w:val="0000FF"/>
                  <w:sz w:val="24"/>
                  <w:szCs w:val="24"/>
                </w:rPr>
                <w:t>0300 019</w:t>
              </w:r>
            </w:hyperlink>
            <w:r w:rsidRPr="007D61BC">
              <w:rPr>
                <w:rFonts w:ascii="Times New Roman" w:hAnsi="Times New Roman" w:cs="Times New Roman"/>
                <w:sz w:val="24"/>
                <w:szCs w:val="24"/>
              </w:rPr>
              <w:t xml:space="preserve">, </w:t>
            </w:r>
            <w:hyperlink r:id="rId148">
              <w:r w:rsidRPr="007D61BC">
                <w:rPr>
                  <w:rFonts w:ascii="Times New Roman" w:hAnsi="Times New Roman" w:cs="Times New Roman"/>
                  <w:color w:val="0000FF"/>
                  <w:sz w:val="24"/>
                  <w:szCs w:val="24"/>
                </w:rPr>
                <w:t>0300 020</w:t>
              </w:r>
            </w:hyperlink>
            <w:r w:rsidRPr="007D61BC">
              <w:rPr>
                <w:rFonts w:ascii="Times New Roman" w:hAnsi="Times New Roman" w:cs="Times New Roman"/>
                <w:sz w:val="24"/>
                <w:szCs w:val="24"/>
              </w:rPr>
              <w:t xml:space="preserve">, </w:t>
            </w:r>
            <w:hyperlink r:id="rId149">
              <w:r w:rsidRPr="007D61BC">
                <w:rPr>
                  <w:rFonts w:ascii="Times New Roman" w:hAnsi="Times New Roman" w:cs="Times New Roman"/>
                  <w:color w:val="0000FF"/>
                  <w:sz w:val="24"/>
                  <w:szCs w:val="24"/>
                </w:rPr>
                <w:t>0300 021</w:t>
              </w:r>
            </w:hyperlink>
            <w:r w:rsidRPr="007D61BC">
              <w:rPr>
                <w:rFonts w:ascii="Times New Roman" w:hAnsi="Times New Roman" w:cs="Times New Roman"/>
                <w:sz w:val="24"/>
                <w:szCs w:val="24"/>
              </w:rPr>
              <w:t xml:space="preserve">, </w:t>
            </w:r>
            <w:hyperlink r:id="rId150">
              <w:r w:rsidRPr="007D61BC">
                <w:rPr>
                  <w:rFonts w:ascii="Times New Roman" w:hAnsi="Times New Roman" w:cs="Times New Roman"/>
                  <w:color w:val="0000FF"/>
                  <w:sz w:val="24"/>
                  <w:szCs w:val="24"/>
                </w:rPr>
                <w:t>0300 033</w:t>
              </w:r>
            </w:hyperlink>
            <w:r w:rsidRPr="007D61BC">
              <w:rPr>
                <w:rFonts w:ascii="Times New Roman" w:hAnsi="Times New Roman" w:cs="Times New Roman"/>
                <w:sz w:val="24"/>
                <w:szCs w:val="24"/>
              </w:rPr>
              <w:t xml:space="preserve">, </w:t>
            </w:r>
            <w:hyperlink r:id="rId151">
              <w:r w:rsidRPr="007D61BC">
                <w:rPr>
                  <w:rFonts w:ascii="Times New Roman" w:hAnsi="Times New Roman" w:cs="Times New Roman"/>
                  <w:color w:val="0000FF"/>
                  <w:sz w:val="24"/>
                  <w:szCs w:val="24"/>
                </w:rPr>
                <w:t>0300 034</w:t>
              </w:r>
            </w:hyperlink>
            <w:r w:rsidRPr="007D61BC">
              <w:rPr>
                <w:rFonts w:ascii="Times New Roman" w:hAnsi="Times New Roman" w:cs="Times New Roman"/>
                <w:sz w:val="24"/>
                <w:szCs w:val="24"/>
              </w:rPr>
              <w:t xml:space="preserve">, </w:t>
            </w:r>
            <w:hyperlink r:id="rId152">
              <w:r w:rsidRPr="007D61BC">
                <w:rPr>
                  <w:rFonts w:ascii="Times New Roman" w:hAnsi="Times New Roman" w:cs="Times New Roman"/>
                  <w:color w:val="0000FF"/>
                  <w:sz w:val="24"/>
                  <w:szCs w:val="24"/>
                </w:rPr>
                <w:t>0300 022</w:t>
              </w:r>
            </w:hyperlink>
            <w:r w:rsidRPr="007D61BC">
              <w:rPr>
                <w:rFonts w:ascii="Times New Roman" w:hAnsi="Times New Roman" w:cs="Times New Roman"/>
                <w:sz w:val="24"/>
                <w:szCs w:val="24"/>
              </w:rPr>
              <w:t xml:space="preserve">, </w:t>
            </w:r>
            <w:hyperlink r:id="rId153">
              <w:r w:rsidRPr="007D61BC">
                <w:rPr>
                  <w:rFonts w:ascii="Times New Roman" w:hAnsi="Times New Roman" w:cs="Times New Roman"/>
                  <w:color w:val="0000FF"/>
                  <w:sz w:val="24"/>
                  <w:szCs w:val="24"/>
                </w:rPr>
                <w:t>0300 023</w:t>
              </w:r>
            </w:hyperlink>
            <w:r w:rsidRPr="007D61BC">
              <w:rPr>
                <w:rFonts w:ascii="Times New Roman" w:hAnsi="Times New Roman" w:cs="Times New Roman"/>
                <w:sz w:val="24"/>
                <w:szCs w:val="24"/>
              </w:rPr>
              <w:t xml:space="preserve">, </w:t>
            </w:r>
            <w:hyperlink r:id="rId154">
              <w:r w:rsidRPr="007D61BC">
                <w:rPr>
                  <w:rFonts w:ascii="Times New Roman" w:hAnsi="Times New Roman" w:cs="Times New Roman"/>
                  <w:color w:val="0000FF"/>
                  <w:sz w:val="24"/>
                  <w:szCs w:val="24"/>
                </w:rPr>
                <w:t>0300 024</w:t>
              </w:r>
            </w:hyperlink>
            <w:r w:rsidRPr="007D61BC">
              <w:rPr>
                <w:rFonts w:ascii="Times New Roman" w:hAnsi="Times New Roman" w:cs="Times New Roman"/>
                <w:sz w:val="24"/>
                <w:szCs w:val="24"/>
              </w:rPr>
              <w:t xml:space="preserve">, </w:t>
            </w:r>
            <w:hyperlink r:id="rId155">
              <w:r w:rsidRPr="007D61BC">
                <w:rPr>
                  <w:rFonts w:ascii="Times New Roman" w:hAnsi="Times New Roman" w:cs="Times New Roman"/>
                  <w:color w:val="0000FF"/>
                  <w:sz w:val="24"/>
                  <w:szCs w:val="24"/>
                </w:rPr>
                <w:t>0300 025</w:t>
              </w:r>
            </w:hyperlink>
            <w:r w:rsidRPr="007D61BC">
              <w:rPr>
                <w:rFonts w:ascii="Times New Roman" w:hAnsi="Times New Roman" w:cs="Times New Roman"/>
                <w:sz w:val="24"/>
                <w:szCs w:val="24"/>
              </w:rPr>
              <w:t xml:space="preserve">, </w:t>
            </w:r>
            <w:hyperlink r:id="rId156">
              <w:r w:rsidRPr="007D61BC">
                <w:rPr>
                  <w:rFonts w:ascii="Times New Roman" w:hAnsi="Times New Roman" w:cs="Times New Roman"/>
                  <w:color w:val="0000FF"/>
                  <w:sz w:val="24"/>
                  <w:szCs w:val="24"/>
                </w:rPr>
                <w:t>0300 026</w:t>
              </w:r>
            </w:hyperlink>
            <w:r w:rsidRPr="007D61BC">
              <w:rPr>
                <w:rFonts w:ascii="Times New Roman" w:hAnsi="Times New Roman" w:cs="Times New Roman"/>
                <w:sz w:val="24"/>
                <w:szCs w:val="24"/>
              </w:rPr>
              <w:t xml:space="preserve">, </w:t>
            </w:r>
            <w:hyperlink r:id="rId157">
              <w:r w:rsidRPr="007D61BC">
                <w:rPr>
                  <w:rFonts w:ascii="Times New Roman" w:hAnsi="Times New Roman" w:cs="Times New Roman"/>
                  <w:color w:val="0000FF"/>
                  <w:sz w:val="24"/>
                  <w:szCs w:val="24"/>
                </w:rPr>
                <w:t>0300 027</w:t>
              </w:r>
            </w:hyperlink>
            <w:r w:rsidRPr="007D61BC">
              <w:rPr>
                <w:rFonts w:ascii="Times New Roman" w:hAnsi="Times New Roman" w:cs="Times New Roman"/>
                <w:sz w:val="24"/>
                <w:szCs w:val="24"/>
              </w:rPr>
              <w:t xml:space="preserve">, </w:t>
            </w:r>
            <w:hyperlink r:id="rId158">
              <w:r w:rsidRPr="007D61BC">
                <w:rPr>
                  <w:rFonts w:ascii="Times New Roman" w:hAnsi="Times New Roman" w:cs="Times New Roman"/>
                  <w:color w:val="0000FF"/>
                  <w:sz w:val="24"/>
                  <w:szCs w:val="24"/>
                </w:rPr>
                <w:t>0300 028</w:t>
              </w:r>
            </w:hyperlink>
            <w:r w:rsidRPr="007D61BC">
              <w:rPr>
                <w:rFonts w:ascii="Times New Roman" w:hAnsi="Times New Roman" w:cs="Times New Roman"/>
                <w:sz w:val="24"/>
                <w:szCs w:val="24"/>
              </w:rPr>
              <w:t xml:space="preserve">, </w:t>
            </w:r>
            <w:hyperlink r:id="rId159">
              <w:r w:rsidRPr="007D61BC">
                <w:rPr>
                  <w:rFonts w:ascii="Times New Roman" w:hAnsi="Times New Roman" w:cs="Times New Roman"/>
                  <w:color w:val="0000FF"/>
                  <w:sz w:val="24"/>
                  <w:szCs w:val="24"/>
                </w:rPr>
                <w:t>0300 029</w:t>
              </w:r>
            </w:hyperlink>
            <w:r w:rsidRPr="007D61BC">
              <w:rPr>
                <w:rFonts w:ascii="Times New Roman" w:hAnsi="Times New Roman" w:cs="Times New Roman"/>
                <w:sz w:val="24"/>
                <w:szCs w:val="24"/>
              </w:rPr>
              <w:t xml:space="preserve">, </w:t>
            </w:r>
            <w:hyperlink r:id="rId160">
              <w:r w:rsidRPr="007D61BC">
                <w:rPr>
                  <w:rFonts w:ascii="Times New Roman" w:hAnsi="Times New Roman" w:cs="Times New Roman"/>
                  <w:color w:val="0000FF"/>
                  <w:sz w:val="24"/>
                  <w:szCs w:val="24"/>
                </w:rPr>
                <w:t>0300 032</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8.3</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капитальные вложения</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61">
              <w:r w:rsidRPr="007D61BC">
                <w:rPr>
                  <w:rFonts w:ascii="Times New Roman" w:hAnsi="Times New Roman" w:cs="Times New Roman"/>
                  <w:color w:val="0000FF"/>
                  <w:sz w:val="24"/>
                  <w:szCs w:val="24"/>
                </w:rPr>
                <w:t>0410/</w:t>
              </w:r>
            </w:hyperlink>
          </w:p>
          <w:p w:rsidR="007D61BC" w:rsidRPr="007D61BC" w:rsidRDefault="007D61BC">
            <w:pPr>
              <w:pStyle w:val="ConsPlusNormal"/>
              <w:jc w:val="center"/>
              <w:rPr>
                <w:rFonts w:ascii="Times New Roman" w:hAnsi="Times New Roman" w:cs="Times New Roman"/>
                <w:sz w:val="24"/>
                <w:szCs w:val="24"/>
              </w:rPr>
            </w:pPr>
            <w:hyperlink r:id="rId162">
              <w:r w:rsidRPr="007D61BC">
                <w:rPr>
                  <w:rFonts w:ascii="Times New Roman" w:hAnsi="Times New Roman" w:cs="Times New Roman"/>
                  <w:color w:val="0000FF"/>
                  <w:sz w:val="24"/>
                  <w:szCs w:val="24"/>
                </w:rPr>
                <w:t>0410 004</w:t>
              </w:r>
            </w:hyperlink>
            <w:r w:rsidRPr="007D61BC">
              <w:rPr>
                <w:rFonts w:ascii="Times New Roman" w:hAnsi="Times New Roman" w:cs="Times New Roman"/>
                <w:sz w:val="24"/>
                <w:szCs w:val="24"/>
              </w:rPr>
              <w:t xml:space="preserve">, </w:t>
            </w:r>
            <w:hyperlink r:id="rId163">
              <w:r w:rsidRPr="007D61BC">
                <w:rPr>
                  <w:rFonts w:ascii="Times New Roman" w:hAnsi="Times New Roman" w:cs="Times New Roman"/>
                  <w:color w:val="0000FF"/>
                  <w:sz w:val="24"/>
                  <w:szCs w:val="24"/>
                </w:rPr>
                <w:t>0410 005</w:t>
              </w:r>
            </w:hyperlink>
            <w:r w:rsidRPr="007D61BC">
              <w:rPr>
                <w:rFonts w:ascii="Times New Roman" w:hAnsi="Times New Roman" w:cs="Times New Roman"/>
                <w:sz w:val="24"/>
                <w:szCs w:val="24"/>
              </w:rPr>
              <w:t xml:space="preserve">, </w:t>
            </w:r>
            <w:hyperlink r:id="rId164">
              <w:r w:rsidRPr="007D61BC">
                <w:rPr>
                  <w:rFonts w:ascii="Times New Roman" w:hAnsi="Times New Roman" w:cs="Times New Roman"/>
                  <w:color w:val="0000FF"/>
                  <w:sz w:val="24"/>
                  <w:szCs w:val="24"/>
                </w:rPr>
                <w:t>0410 006</w:t>
              </w:r>
            </w:hyperlink>
            <w:r w:rsidRPr="007D61BC">
              <w:rPr>
                <w:rFonts w:ascii="Times New Roman" w:hAnsi="Times New Roman" w:cs="Times New Roman"/>
                <w:sz w:val="24"/>
                <w:szCs w:val="24"/>
              </w:rPr>
              <w:t xml:space="preserve">, </w:t>
            </w:r>
            <w:hyperlink r:id="rId165">
              <w:r w:rsidRPr="007D61BC">
                <w:rPr>
                  <w:rFonts w:ascii="Times New Roman" w:hAnsi="Times New Roman" w:cs="Times New Roman"/>
                  <w:color w:val="0000FF"/>
                  <w:sz w:val="24"/>
                  <w:szCs w:val="24"/>
                </w:rPr>
                <w:t>0410 007</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29" w:name="P500"/>
            <w:bookmarkEnd w:id="29"/>
            <w:r w:rsidRPr="007D61BC">
              <w:rPr>
                <w:rFonts w:ascii="Times New Roman" w:hAnsi="Times New Roman" w:cs="Times New Roman"/>
                <w:sz w:val="24"/>
                <w:szCs w:val="24"/>
              </w:rPr>
              <w:t>8.4</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иные выплаты</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66">
              <w:r w:rsidRPr="007D61BC">
                <w:rPr>
                  <w:rFonts w:ascii="Times New Roman" w:hAnsi="Times New Roman" w:cs="Times New Roman"/>
                  <w:color w:val="0000FF"/>
                  <w:sz w:val="24"/>
                  <w:szCs w:val="24"/>
                </w:rPr>
                <w:t>0820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67">
              <w:r w:rsidRPr="007D61BC">
                <w:rPr>
                  <w:rFonts w:ascii="Times New Roman" w:hAnsi="Times New Roman" w:cs="Times New Roman"/>
                  <w:color w:val="0000FF"/>
                  <w:sz w:val="24"/>
                  <w:szCs w:val="24"/>
                </w:rPr>
                <w:t>0820 001</w:t>
              </w:r>
            </w:hyperlink>
            <w:r w:rsidRPr="007D61BC">
              <w:rPr>
                <w:rFonts w:ascii="Times New Roman" w:hAnsi="Times New Roman" w:cs="Times New Roman"/>
                <w:sz w:val="24"/>
                <w:szCs w:val="24"/>
              </w:rPr>
              <w:t xml:space="preserve">, </w:t>
            </w:r>
            <w:hyperlink r:id="rId168">
              <w:r w:rsidRPr="007D61BC">
                <w:rPr>
                  <w:rFonts w:ascii="Times New Roman" w:hAnsi="Times New Roman" w:cs="Times New Roman"/>
                  <w:color w:val="0000FF"/>
                  <w:sz w:val="24"/>
                  <w:szCs w:val="24"/>
                </w:rPr>
                <w:t>0820 002</w:t>
              </w:r>
            </w:hyperlink>
            <w:r w:rsidRPr="007D61BC">
              <w:rPr>
                <w:rFonts w:ascii="Times New Roman" w:hAnsi="Times New Roman" w:cs="Times New Roman"/>
                <w:sz w:val="24"/>
                <w:szCs w:val="24"/>
              </w:rPr>
              <w:t xml:space="preserve">, </w:t>
            </w:r>
            <w:hyperlink r:id="rId169">
              <w:r w:rsidRPr="007D61BC">
                <w:rPr>
                  <w:rFonts w:ascii="Times New Roman" w:hAnsi="Times New Roman" w:cs="Times New Roman"/>
                  <w:color w:val="0000FF"/>
                  <w:sz w:val="24"/>
                  <w:szCs w:val="24"/>
                </w:rPr>
                <w:t>0820 003</w:t>
              </w:r>
            </w:hyperlink>
            <w:r w:rsidRPr="007D61BC">
              <w:rPr>
                <w:rFonts w:ascii="Times New Roman" w:hAnsi="Times New Roman" w:cs="Times New Roman"/>
                <w:sz w:val="24"/>
                <w:szCs w:val="24"/>
              </w:rPr>
              <w:t xml:space="preserve">, </w:t>
            </w:r>
            <w:hyperlink r:id="rId170">
              <w:r w:rsidRPr="007D61BC">
                <w:rPr>
                  <w:rFonts w:ascii="Times New Roman" w:hAnsi="Times New Roman" w:cs="Times New Roman"/>
                  <w:color w:val="0000FF"/>
                  <w:sz w:val="24"/>
                  <w:szCs w:val="24"/>
                </w:rPr>
                <w:t>0820 004</w:t>
              </w:r>
            </w:hyperlink>
            <w:r w:rsidRPr="007D61BC">
              <w:rPr>
                <w:rFonts w:ascii="Times New Roman" w:hAnsi="Times New Roman" w:cs="Times New Roman"/>
                <w:sz w:val="24"/>
                <w:szCs w:val="24"/>
              </w:rPr>
              <w:t xml:space="preserve">, </w:t>
            </w:r>
            <w:hyperlink r:id="rId171">
              <w:r w:rsidRPr="007D61BC">
                <w:rPr>
                  <w:rFonts w:ascii="Times New Roman" w:hAnsi="Times New Roman" w:cs="Times New Roman"/>
                  <w:color w:val="0000FF"/>
                  <w:sz w:val="24"/>
                  <w:szCs w:val="24"/>
                </w:rPr>
                <w:t>0820 005</w:t>
              </w:r>
            </w:hyperlink>
            <w:r w:rsidRPr="007D61BC">
              <w:rPr>
                <w:rFonts w:ascii="Times New Roman" w:hAnsi="Times New Roman" w:cs="Times New Roman"/>
                <w:sz w:val="24"/>
                <w:szCs w:val="24"/>
              </w:rPr>
              <w:t xml:space="preserve">, </w:t>
            </w:r>
            <w:hyperlink r:id="rId172">
              <w:r w:rsidRPr="007D61BC">
                <w:rPr>
                  <w:rFonts w:ascii="Times New Roman" w:hAnsi="Times New Roman" w:cs="Times New Roman"/>
                  <w:color w:val="0000FF"/>
                  <w:sz w:val="24"/>
                  <w:szCs w:val="24"/>
                </w:rPr>
                <w:t>0820 006</w:t>
              </w:r>
            </w:hyperlink>
            <w:r w:rsidRPr="007D61BC">
              <w:rPr>
                <w:rFonts w:ascii="Times New Roman" w:hAnsi="Times New Roman" w:cs="Times New Roman"/>
                <w:sz w:val="24"/>
                <w:szCs w:val="24"/>
              </w:rPr>
              <w:t xml:space="preserve">, </w:t>
            </w:r>
            <w:hyperlink r:id="rId173">
              <w:r w:rsidRPr="007D61BC">
                <w:rPr>
                  <w:rFonts w:ascii="Times New Roman" w:hAnsi="Times New Roman" w:cs="Times New Roman"/>
                  <w:color w:val="0000FF"/>
                  <w:sz w:val="24"/>
                  <w:szCs w:val="24"/>
                </w:rPr>
                <w:t>0820 007</w:t>
              </w:r>
            </w:hyperlink>
            <w:r w:rsidRPr="007D61BC">
              <w:rPr>
                <w:rFonts w:ascii="Times New Roman" w:hAnsi="Times New Roman" w:cs="Times New Roman"/>
                <w:sz w:val="24"/>
                <w:szCs w:val="24"/>
              </w:rPr>
              <w:t xml:space="preserve">, </w:t>
            </w:r>
            <w:hyperlink r:id="rId174">
              <w:r w:rsidRPr="007D61BC">
                <w:rPr>
                  <w:rFonts w:ascii="Times New Roman" w:hAnsi="Times New Roman" w:cs="Times New Roman"/>
                  <w:color w:val="0000FF"/>
                  <w:sz w:val="24"/>
                  <w:szCs w:val="24"/>
                </w:rPr>
                <w:t>0820 008</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11617" w:type="dxa"/>
            <w:gridSpan w:val="9"/>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Справочно </w:t>
            </w:r>
            <w:hyperlink w:anchor="P673">
              <w:r w:rsidRPr="007D61BC">
                <w:rPr>
                  <w:rFonts w:ascii="Times New Roman" w:hAnsi="Times New Roman" w:cs="Times New Roman"/>
                  <w:color w:val="0000FF"/>
                  <w:sz w:val="24"/>
                  <w:szCs w:val="24"/>
                </w:rPr>
                <w:t>&lt;9&gt;</w:t>
              </w:r>
            </w:hyperlink>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30" w:name="P511"/>
            <w:bookmarkEnd w:id="30"/>
            <w:r w:rsidRPr="007D61BC">
              <w:rPr>
                <w:rFonts w:ascii="Times New Roman" w:hAnsi="Times New Roman" w:cs="Times New Roman"/>
                <w:sz w:val="24"/>
                <w:szCs w:val="24"/>
              </w:rPr>
              <w:t>9</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Выплаты по перечислению авансовых платежей по контрактам (договорам), всего:</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75">
              <w:r w:rsidRPr="007D61BC">
                <w:rPr>
                  <w:rFonts w:ascii="Times New Roman" w:hAnsi="Times New Roman" w:cs="Times New Roman"/>
                  <w:color w:val="0000FF"/>
                  <w:sz w:val="24"/>
                  <w:szCs w:val="24"/>
                </w:rPr>
                <w:t>0610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76">
              <w:r w:rsidRPr="007D61BC">
                <w:rPr>
                  <w:rFonts w:ascii="Times New Roman" w:hAnsi="Times New Roman" w:cs="Times New Roman"/>
                  <w:color w:val="0000FF"/>
                  <w:sz w:val="24"/>
                  <w:szCs w:val="24"/>
                </w:rPr>
                <w:t>0610 001</w:t>
              </w:r>
            </w:hyperlink>
            <w:r w:rsidRPr="007D61BC">
              <w:rPr>
                <w:rFonts w:ascii="Times New Roman" w:hAnsi="Times New Roman" w:cs="Times New Roman"/>
                <w:sz w:val="24"/>
                <w:szCs w:val="24"/>
              </w:rPr>
              <w:t xml:space="preserve">, </w:t>
            </w:r>
            <w:hyperlink r:id="rId177">
              <w:r w:rsidRPr="007D61BC">
                <w:rPr>
                  <w:rFonts w:ascii="Times New Roman" w:hAnsi="Times New Roman" w:cs="Times New Roman"/>
                  <w:color w:val="0000FF"/>
                  <w:sz w:val="24"/>
                  <w:szCs w:val="24"/>
                </w:rPr>
                <w:t>0610 002</w:t>
              </w:r>
            </w:hyperlink>
            <w:r w:rsidRPr="007D61BC">
              <w:rPr>
                <w:rFonts w:ascii="Times New Roman" w:hAnsi="Times New Roman" w:cs="Times New Roman"/>
                <w:sz w:val="24"/>
                <w:szCs w:val="24"/>
              </w:rPr>
              <w:t xml:space="preserve">, </w:t>
            </w:r>
            <w:hyperlink r:id="rId178">
              <w:r w:rsidRPr="007D61BC">
                <w:rPr>
                  <w:rFonts w:ascii="Times New Roman" w:hAnsi="Times New Roman" w:cs="Times New Roman"/>
                  <w:color w:val="0000FF"/>
                  <w:sz w:val="24"/>
                  <w:szCs w:val="24"/>
                </w:rPr>
                <w:t>0610 003</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31" w:name="P521"/>
            <w:bookmarkEnd w:id="31"/>
            <w:r w:rsidRPr="007D61BC">
              <w:rPr>
                <w:rFonts w:ascii="Times New Roman" w:hAnsi="Times New Roman" w:cs="Times New Roman"/>
                <w:sz w:val="24"/>
                <w:szCs w:val="24"/>
              </w:rPr>
              <w:t xml:space="preserve">10 </w:t>
            </w:r>
            <w:hyperlink w:anchor="P674">
              <w:r w:rsidRPr="007D61BC">
                <w:rPr>
                  <w:rFonts w:ascii="Times New Roman" w:hAnsi="Times New Roman" w:cs="Times New Roman"/>
                  <w:color w:val="0000FF"/>
                  <w:sz w:val="24"/>
                  <w:szCs w:val="24"/>
                </w:rPr>
                <w:t>&lt;10&gt;</w:t>
              </w:r>
            </w:hyperlink>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Прибыль, сумма</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79">
              <w:r w:rsidRPr="007D61BC">
                <w:rPr>
                  <w:rFonts w:ascii="Times New Roman" w:hAnsi="Times New Roman" w:cs="Times New Roman"/>
                  <w:color w:val="0000FF"/>
                  <w:sz w:val="24"/>
                  <w:szCs w:val="24"/>
                </w:rPr>
                <w:t>0810</w:t>
              </w:r>
            </w:hyperlink>
            <w:r w:rsidRPr="007D61BC">
              <w:rPr>
                <w:rFonts w:ascii="Times New Roman" w:hAnsi="Times New Roman" w:cs="Times New Roman"/>
                <w:sz w:val="24"/>
                <w:szCs w:val="24"/>
              </w:rPr>
              <w:t xml:space="preserve">, </w:t>
            </w:r>
            <w:hyperlink r:id="rId180">
              <w:r w:rsidRPr="007D61BC">
                <w:rPr>
                  <w:rFonts w:ascii="Times New Roman" w:hAnsi="Times New Roman" w:cs="Times New Roman"/>
                  <w:color w:val="0000FF"/>
                  <w:sz w:val="24"/>
                  <w:szCs w:val="24"/>
                </w:rPr>
                <w:t>0999</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81">
              <w:r w:rsidRPr="007D61BC">
                <w:rPr>
                  <w:rFonts w:ascii="Times New Roman" w:hAnsi="Times New Roman" w:cs="Times New Roman"/>
                  <w:color w:val="0000FF"/>
                  <w:sz w:val="24"/>
                  <w:szCs w:val="24"/>
                </w:rPr>
                <w:t>0810 001</w:t>
              </w:r>
            </w:hyperlink>
            <w:r w:rsidRPr="007D61BC">
              <w:rPr>
                <w:rFonts w:ascii="Times New Roman" w:hAnsi="Times New Roman" w:cs="Times New Roman"/>
                <w:sz w:val="24"/>
                <w:szCs w:val="24"/>
              </w:rPr>
              <w:t xml:space="preserve">, </w:t>
            </w:r>
            <w:hyperlink r:id="rId182">
              <w:r w:rsidRPr="007D61BC">
                <w:rPr>
                  <w:rFonts w:ascii="Times New Roman" w:hAnsi="Times New Roman" w:cs="Times New Roman"/>
                  <w:color w:val="0000FF"/>
                  <w:sz w:val="24"/>
                  <w:szCs w:val="24"/>
                </w:rPr>
                <w:t>0999 001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10.1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от себестоимости</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rPr>
                <w:rFonts w:ascii="Times New Roman" w:hAnsi="Times New Roman" w:cs="Times New Roman"/>
                <w:sz w:val="24"/>
                <w:szCs w:val="24"/>
              </w:rPr>
            </w:pP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10.2</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налог на прибыль, сумма</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83">
              <w:r w:rsidRPr="007D61BC">
                <w:rPr>
                  <w:rFonts w:ascii="Times New Roman" w:hAnsi="Times New Roman" w:cs="Times New Roman"/>
                  <w:color w:val="0000FF"/>
                  <w:sz w:val="24"/>
                  <w:szCs w:val="24"/>
                </w:rPr>
                <w:t>0810 001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10.2.1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от прибыли</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11</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Выплаты по окончательным расчетам</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84">
              <w:r w:rsidRPr="007D61BC">
                <w:rPr>
                  <w:rFonts w:ascii="Times New Roman" w:hAnsi="Times New Roman" w:cs="Times New Roman"/>
                  <w:color w:val="0000FF"/>
                  <w:sz w:val="24"/>
                  <w:szCs w:val="24"/>
                </w:rPr>
                <w:t>0991</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85">
              <w:r w:rsidRPr="007D61BC">
                <w:rPr>
                  <w:rFonts w:ascii="Times New Roman" w:hAnsi="Times New Roman" w:cs="Times New Roman"/>
                  <w:color w:val="0000FF"/>
                  <w:sz w:val="24"/>
                  <w:szCs w:val="24"/>
                </w:rPr>
                <w:t>0991 001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12</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НДС к зачету по приобретенным товарам, работам, услугам</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96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02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850" w:type="dxa"/>
            <w:vAlign w:val="center"/>
          </w:tcPr>
          <w:p w:rsidR="007D61BC" w:rsidRPr="007D61BC" w:rsidRDefault="007D61BC">
            <w:pPr>
              <w:pStyle w:val="ConsPlusNormal"/>
              <w:jc w:val="center"/>
              <w:rPr>
                <w:rFonts w:ascii="Times New Roman" w:hAnsi="Times New Roman" w:cs="Times New Roman"/>
                <w:sz w:val="24"/>
                <w:szCs w:val="24"/>
              </w:rPr>
            </w:pPr>
            <w:bookmarkStart w:id="32" w:name="P586"/>
            <w:bookmarkEnd w:id="32"/>
            <w:r w:rsidRPr="007D61BC">
              <w:rPr>
                <w:rFonts w:ascii="Times New Roman" w:hAnsi="Times New Roman" w:cs="Times New Roman"/>
                <w:sz w:val="24"/>
                <w:szCs w:val="24"/>
              </w:rPr>
              <w:t>13</w:t>
            </w:r>
          </w:p>
        </w:tc>
        <w:tc>
          <w:tcPr>
            <w:tcW w:w="198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Иные выплаты</w:t>
            </w:r>
          </w:p>
        </w:tc>
        <w:tc>
          <w:tcPr>
            <w:tcW w:w="1814" w:type="dxa"/>
            <w:vAlign w:val="center"/>
          </w:tcPr>
          <w:p w:rsidR="007D61BC" w:rsidRPr="007D61BC" w:rsidRDefault="007D61BC">
            <w:pPr>
              <w:pStyle w:val="ConsPlusNormal"/>
              <w:jc w:val="center"/>
              <w:rPr>
                <w:rFonts w:ascii="Times New Roman" w:hAnsi="Times New Roman" w:cs="Times New Roman"/>
                <w:sz w:val="24"/>
                <w:szCs w:val="24"/>
              </w:rPr>
            </w:pPr>
            <w:hyperlink r:id="rId186">
              <w:r w:rsidRPr="007D61BC">
                <w:rPr>
                  <w:rFonts w:ascii="Times New Roman" w:hAnsi="Times New Roman" w:cs="Times New Roman"/>
                  <w:color w:val="0000FF"/>
                  <w:sz w:val="24"/>
                  <w:szCs w:val="24"/>
                </w:rPr>
                <w:t>0420</w:t>
              </w:r>
            </w:hyperlink>
            <w:r w:rsidRPr="007D61BC">
              <w:rPr>
                <w:rFonts w:ascii="Times New Roman" w:hAnsi="Times New Roman" w:cs="Times New Roman"/>
                <w:sz w:val="24"/>
                <w:szCs w:val="24"/>
              </w:rPr>
              <w:t xml:space="preserve">, </w:t>
            </w:r>
            <w:hyperlink r:id="rId187">
              <w:r w:rsidRPr="007D61BC">
                <w:rPr>
                  <w:rFonts w:ascii="Times New Roman" w:hAnsi="Times New Roman" w:cs="Times New Roman"/>
                  <w:color w:val="0000FF"/>
                  <w:sz w:val="24"/>
                  <w:szCs w:val="24"/>
                </w:rPr>
                <w:t>0620</w:t>
              </w:r>
            </w:hyperlink>
            <w:r w:rsidRPr="007D61BC">
              <w:rPr>
                <w:rFonts w:ascii="Times New Roman" w:hAnsi="Times New Roman" w:cs="Times New Roman"/>
                <w:sz w:val="24"/>
                <w:szCs w:val="24"/>
              </w:rPr>
              <w:t xml:space="preserve">, </w:t>
            </w:r>
            <w:hyperlink r:id="rId188">
              <w:r w:rsidRPr="007D61BC">
                <w:rPr>
                  <w:rFonts w:ascii="Times New Roman" w:hAnsi="Times New Roman" w:cs="Times New Roman"/>
                  <w:color w:val="0000FF"/>
                  <w:sz w:val="24"/>
                  <w:szCs w:val="24"/>
                </w:rPr>
                <w:t>0630</w:t>
              </w:r>
            </w:hyperlink>
            <w:r w:rsidRPr="007D61BC">
              <w:rPr>
                <w:rFonts w:ascii="Times New Roman" w:hAnsi="Times New Roman" w:cs="Times New Roman"/>
                <w:sz w:val="24"/>
                <w:szCs w:val="24"/>
              </w:rPr>
              <w:t xml:space="preserve">, </w:t>
            </w:r>
            <w:hyperlink r:id="rId189">
              <w:r w:rsidRPr="007D61BC">
                <w:rPr>
                  <w:rFonts w:ascii="Times New Roman" w:hAnsi="Times New Roman" w:cs="Times New Roman"/>
                  <w:color w:val="0000FF"/>
                  <w:sz w:val="24"/>
                  <w:szCs w:val="24"/>
                </w:rPr>
                <w:t>0631</w:t>
              </w:r>
            </w:hyperlink>
            <w:r w:rsidRPr="007D61BC">
              <w:rPr>
                <w:rFonts w:ascii="Times New Roman" w:hAnsi="Times New Roman" w:cs="Times New Roman"/>
                <w:sz w:val="24"/>
                <w:szCs w:val="24"/>
              </w:rPr>
              <w:t xml:space="preserve">, </w:t>
            </w:r>
            <w:hyperlink r:id="rId190">
              <w:r w:rsidRPr="007D61BC">
                <w:rPr>
                  <w:rFonts w:ascii="Times New Roman" w:hAnsi="Times New Roman" w:cs="Times New Roman"/>
                  <w:color w:val="0000FF"/>
                  <w:sz w:val="24"/>
                  <w:szCs w:val="24"/>
                </w:rPr>
                <w:t>1000</w:t>
              </w:r>
            </w:hyperlink>
            <w:r w:rsidRPr="007D61BC">
              <w:rPr>
                <w:rFonts w:ascii="Times New Roman" w:hAnsi="Times New Roman" w:cs="Times New Roman"/>
                <w:sz w:val="24"/>
                <w:szCs w:val="24"/>
              </w:rPr>
              <w:t xml:space="preserve">, </w:t>
            </w:r>
            <w:hyperlink r:id="rId191">
              <w:r w:rsidRPr="007D61BC">
                <w:rPr>
                  <w:rFonts w:ascii="Times New Roman" w:hAnsi="Times New Roman" w:cs="Times New Roman"/>
                  <w:color w:val="0000FF"/>
                  <w:sz w:val="24"/>
                  <w:szCs w:val="24"/>
                </w:rPr>
                <w:t>2000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192">
              <w:r w:rsidRPr="007D61BC">
                <w:rPr>
                  <w:rFonts w:ascii="Times New Roman" w:hAnsi="Times New Roman" w:cs="Times New Roman"/>
                  <w:color w:val="0000FF"/>
                  <w:sz w:val="24"/>
                  <w:szCs w:val="24"/>
                </w:rPr>
                <w:t>0420 001</w:t>
              </w:r>
            </w:hyperlink>
            <w:r w:rsidRPr="007D61BC">
              <w:rPr>
                <w:rFonts w:ascii="Times New Roman" w:hAnsi="Times New Roman" w:cs="Times New Roman"/>
                <w:sz w:val="24"/>
                <w:szCs w:val="24"/>
              </w:rPr>
              <w:t xml:space="preserve">, </w:t>
            </w:r>
            <w:hyperlink r:id="rId193">
              <w:r w:rsidRPr="007D61BC">
                <w:rPr>
                  <w:rFonts w:ascii="Times New Roman" w:hAnsi="Times New Roman" w:cs="Times New Roman"/>
                  <w:color w:val="0000FF"/>
                  <w:sz w:val="24"/>
                  <w:szCs w:val="24"/>
                </w:rPr>
                <w:t>0420 002</w:t>
              </w:r>
            </w:hyperlink>
            <w:r w:rsidRPr="007D61BC">
              <w:rPr>
                <w:rFonts w:ascii="Times New Roman" w:hAnsi="Times New Roman" w:cs="Times New Roman"/>
                <w:sz w:val="24"/>
                <w:szCs w:val="24"/>
              </w:rPr>
              <w:t xml:space="preserve">, </w:t>
            </w:r>
            <w:hyperlink r:id="rId194">
              <w:r w:rsidRPr="007D61BC">
                <w:rPr>
                  <w:rFonts w:ascii="Times New Roman" w:hAnsi="Times New Roman" w:cs="Times New Roman"/>
                  <w:color w:val="0000FF"/>
                  <w:sz w:val="24"/>
                  <w:szCs w:val="24"/>
                </w:rPr>
                <w:t>0620 001</w:t>
              </w:r>
            </w:hyperlink>
            <w:r w:rsidRPr="007D61BC">
              <w:rPr>
                <w:rFonts w:ascii="Times New Roman" w:hAnsi="Times New Roman" w:cs="Times New Roman"/>
                <w:sz w:val="24"/>
                <w:szCs w:val="24"/>
              </w:rPr>
              <w:t xml:space="preserve">, </w:t>
            </w:r>
            <w:hyperlink r:id="rId195">
              <w:r w:rsidRPr="007D61BC">
                <w:rPr>
                  <w:rFonts w:ascii="Times New Roman" w:hAnsi="Times New Roman" w:cs="Times New Roman"/>
                  <w:color w:val="0000FF"/>
                  <w:sz w:val="24"/>
                  <w:szCs w:val="24"/>
                </w:rPr>
                <w:t>0630 001</w:t>
              </w:r>
            </w:hyperlink>
            <w:r w:rsidRPr="007D61BC">
              <w:rPr>
                <w:rFonts w:ascii="Times New Roman" w:hAnsi="Times New Roman" w:cs="Times New Roman"/>
                <w:sz w:val="24"/>
                <w:szCs w:val="24"/>
              </w:rPr>
              <w:t xml:space="preserve">, </w:t>
            </w:r>
            <w:hyperlink r:id="rId196">
              <w:r w:rsidRPr="007D61BC">
                <w:rPr>
                  <w:rFonts w:ascii="Times New Roman" w:hAnsi="Times New Roman" w:cs="Times New Roman"/>
                  <w:color w:val="0000FF"/>
                  <w:sz w:val="24"/>
                  <w:szCs w:val="24"/>
                </w:rPr>
                <w:t>0631 001</w:t>
              </w:r>
            </w:hyperlink>
            <w:r w:rsidRPr="007D61BC">
              <w:rPr>
                <w:rFonts w:ascii="Times New Roman" w:hAnsi="Times New Roman" w:cs="Times New Roman"/>
                <w:sz w:val="24"/>
                <w:szCs w:val="24"/>
              </w:rPr>
              <w:t xml:space="preserve">, </w:t>
            </w:r>
            <w:hyperlink r:id="rId197">
              <w:r w:rsidRPr="007D61BC">
                <w:rPr>
                  <w:rFonts w:ascii="Times New Roman" w:hAnsi="Times New Roman" w:cs="Times New Roman"/>
                  <w:color w:val="0000FF"/>
                  <w:sz w:val="24"/>
                  <w:szCs w:val="24"/>
                </w:rPr>
                <w:t>1000 001</w:t>
              </w:r>
            </w:hyperlink>
            <w:r w:rsidRPr="007D61BC">
              <w:rPr>
                <w:rFonts w:ascii="Times New Roman" w:hAnsi="Times New Roman" w:cs="Times New Roman"/>
                <w:sz w:val="24"/>
                <w:szCs w:val="24"/>
              </w:rPr>
              <w:t xml:space="preserve">, </w:t>
            </w:r>
            <w:hyperlink r:id="rId198">
              <w:r w:rsidRPr="007D61BC">
                <w:rPr>
                  <w:rFonts w:ascii="Times New Roman" w:hAnsi="Times New Roman" w:cs="Times New Roman"/>
                  <w:color w:val="0000FF"/>
                  <w:sz w:val="24"/>
                  <w:szCs w:val="24"/>
                </w:rPr>
                <w:t>2000 001</w:t>
              </w:r>
            </w:hyperlink>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962"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417" w:type="dxa"/>
            <w:vAlign w:val="center"/>
          </w:tcPr>
          <w:p w:rsidR="007D61BC" w:rsidRPr="007D61BC" w:rsidRDefault="007D61BC">
            <w:pPr>
              <w:pStyle w:val="ConsPlusNormal"/>
              <w:rPr>
                <w:rFonts w:ascii="Times New Roman" w:hAnsi="Times New Roman" w:cs="Times New Roman"/>
                <w:sz w:val="24"/>
                <w:szCs w:val="24"/>
              </w:rPr>
            </w:pPr>
          </w:p>
        </w:tc>
        <w:tc>
          <w:tcPr>
            <w:tcW w:w="1020" w:type="dxa"/>
            <w:vAlign w:val="cente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2381"/>
        <w:gridCol w:w="340"/>
        <w:gridCol w:w="1454"/>
        <w:gridCol w:w="340"/>
        <w:gridCol w:w="1954"/>
      </w:tblGrid>
      <w:tr w:rsidR="007D61BC" w:rsidRPr="007D61BC">
        <w:tc>
          <w:tcPr>
            <w:tcW w:w="3288"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Руководитель (уполномоченное лицо) участника казначейского сопровождения</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288"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(должность)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(подпись)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(расшифровка подписи)</w:t>
            </w:r>
          </w:p>
        </w:tc>
      </w:tr>
      <w:tr w:rsidR="007D61BC" w:rsidRPr="007D61BC">
        <w:tc>
          <w:tcPr>
            <w:tcW w:w="3288" w:type="dxa"/>
            <w:tcBorders>
              <w:top w:val="nil"/>
              <w:left w:val="nil"/>
              <w:bottom w:val="nil"/>
              <w:right w:val="nil"/>
            </w:tcBorders>
            <w:vAlign w:val="bottom"/>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"__" ________________ 20__ г.</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 подписания)</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288"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Должностное лицо Федерального казначейства уполномоченное на проведение проверки раздельного учета результатов финансово-хозяйственной деятельности и анализа</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288"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(должность)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(подпись)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(расшифровка подписи)</w:t>
            </w:r>
          </w:p>
        </w:tc>
      </w:tr>
      <w:tr w:rsidR="007D61BC" w:rsidRPr="007D61BC">
        <w:tc>
          <w:tcPr>
            <w:tcW w:w="3288" w:type="dxa"/>
            <w:tcBorders>
              <w:top w:val="nil"/>
              <w:left w:val="nil"/>
              <w:bottom w:val="nil"/>
              <w:right w:val="nil"/>
            </w:tcBorders>
            <w:vAlign w:val="bottom"/>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"__" ________________ 20__ г.</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 подписания)</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288"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Расходную декларацию с данными по результатам проверки и анализа Федерального казначейства получил</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288"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(должность представителя объекта проверки, получившего Расходную декларацию)</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(подпись)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(расшифровка подписи)</w:t>
            </w:r>
          </w:p>
        </w:tc>
      </w:tr>
      <w:tr w:rsidR="007D61BC" w:rsidRPr="007D61BC">
        <w:tc>
          <w:tcPr>
            <w:tcW w:w="3288" w:type="dxa"/>
            <w:tcBorders>
              <w:top w:val="nil"/>
              <w:left w:val="nil"/>
              <w:bottom w:val="nil"/>
              <w:right w:val="nil"/>
            </w:tcBorders>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"__" ________________ 20__ г.</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 подписания)</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381"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9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rPr>
          <w:rFonts w:ascii="Times New Roman" w:hAnsi="Times New Roman" w:cs="Times New Roman"/>
          <w:sz w:val="24"/>
          <w:szCs w:val="24"/>
        </w:rPr>
        <w:sectPr w:rsidR="007D61BC" w:rsidRPr="007D61BC">
          <w:pgSz w:w="16838" w:h="11905" w:orient="landscape"/>
          <w:pgMar w:top="1701" w:right="1134" w:bottom="850" w:left="1134" w:header="0" w:footer="0" w:gutter="0"/>
          <w:cols w:space="720"/>
          <w:titlePg/>
        </w:sect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33" w:name="P665"/>
      <w:bookmarkEnd w:id="33"/>
      <w:r w:rsidRPr="007D61BC">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7D61BC" w:rsidRPr="007D61BC" w:rsidRDefault="007D61BC">
      <w:pPr>
        <w:pStyle w:val="ConsPlusNormal"/>
        <w:spacing w:before="220"/>
        <w:ind w:firstLine="540"/>
        <w:jc w:val="both"/>
        <w:rPr>
          <w:rFonts w:ascii="Times New Roman" w:hAnsi="Times New Roman" w:cs="Times New Roman"/>
          <w:sz w:val="24"/>
          <w:szCs w:val="24"/>
        </w:rPr>
      </w:pPr>
      <w:bookmarkStart w:id="34" w:name="P666"/>
      <w:bookmarkEnd w:id="34"/>
      <w:r w:rsidRPr="007D61BC">
        <w:rPr>
          <w:rFonts w:ascii="Times New Roman" w:hAnsi="Times New Roman" w:cs="Times New Roman"/>
          <w:sz w:val="24"/>
          <w:szCs w:val="24"/>
        </w:rPr>
        <w:t>&lt;2&gt; Указывается идентификатор государственного (муниципального) контракта, договора (соглашения).</w:t>
      </w:r>
    </w:p>
    <w:p w:rsidR="007D61BC" w:rsidRPr="007D61BC" w:rsidRDefault="007D61BC">
      <w:pPr>
        <w:pStyle w:val="ConsPlusNormal"/>
        <w:spacing w:before="220"/>
        <w:ind w:firstLine="540"/>
        <w:jc w:val="both"/>
        <w:rPr>
          <w:rFonts w:ascii="Times New Roman" w:hAnsi="Times New Roman" w:cs="Times New Roman"/>
          <w:sz w:val="24"/>
          <w:szCs w:val="24"/>
        </w:rPr>
      </w:pPr>
      <w:bookmarkStart w:id="35" w:name="P667"/>
      <w:bookmarkEnd w:id="35"/>
      <w:r w:rsidRPr="007D61BC">
        <w:rPr>
          <w:rFonts w:ascii="Times New Roman" w:hAnsi="Times New Roman" w:cs="Times New Roman"/>
          <w:sz w:val="24"/>
          <w:szCs w:val="24"/>
        </w:rPr>
        <w:t>&lt;3&gt; Указывается дата государственного (муниципального) контракта, договора (соглашения), контракта (договора) либо иного документа, в соответствии с которым принято решение о казначейском сопровождении средств по государственному (муниципальному) контракту, договору (соглашению), контракту (договору).</w:t>
      </w:r>
    </w:p>
    <w:p w:rsidR="007D61BC" w:rsidRPr="007D61BC" w:rsidRDefault="007D61BC">
      <w:pPr>
        <w:pStyle w:val="ConsPlusNormal"/>
        <w:spacing w:before="220"/>
        <w:ind w:firstLine="540"/>
        <w:jc w:val="both"/>
        <w:rPr>
          <w:rFonts w:ascii="Times New Roman" w:hAnsi="Times New Roman" w:cs="Times New Roman"/>
          <w:sz w:val="24"/>
          <w:szCs w:val="24"/>
        </w:rPr>
      </w:pPr>
      <w:bookmarkStart w:id="36" w:name="P668"/>
      <w:bookmarkEnd w:id="36"/>
      <w:r w:rsidRPr="007D61BC">
        <w:rPr>
          <w:rFonts w:ascii="Times New Roman" w:hAnsi="Times New Roman" w:cs="Times New Roman"/>
          <w:sz w:val="24"/>
          <w:szCs w:val="24"/>
        </w:rPr>
        <w:t xml:space="preserve">&lt;4&gt; Указывается сумма затрат, подтвержденная результатами проверки Федерального казначейства </w:t>
      </w:r>
      <w:hyperlink w:anchor="P325">
        <w:r w:rsidRPr="007D61BC">
          <w:rPr>
            <w:rFonts w:ascii="Times New Roman" w:hAnsi="Times New Roman" w:cs="Times New Roman"/>
            <w:color w:val="0000FF"/>
            <w:sz w:val="24"/>
            <w:szCs w:val="24"/>
          </w:rPr>
          <w:t>(графа 7)</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37" w:name="P669"/>
      <w:bookmarkEnd w:id="37"/>
      <w:r w:rsidRPr="007D61BC">
        <w:rPr>
          <w:rFonts w:ascii="Times New Roman" w:hAnsi="Times New Roman" w:cs="Times New Roman"/>
          <w:sz w:val="24"/>
          <w:szCs w:val="24"/>
        </w:rPr>
        <w:t>&lt;5&gt; Указывается нарастающим итогом сумма затрат, подтвержденная результатами проверки Федерального казначейства за предыдущий период(ды), предшествующей(ие) по текущей проверке.</w:t>
      </w:r>
    </w:p>
    <w:p w:rsidR="007D61BC" w:rsidRPr="007D61BC" w:rsidRDefault="007D61BC">
      <w:pPr>
        <w:pStyle w:val="ConsPlusNormal"/>
        <w:spacing w:before="220"/>
        <w:ind w:firstLine="540"/>
        <w:jc w:val="both"/>
        <w:rPr>
          <w:rFonts w:ascii="Times New Roman" w:hAnsi="Times New Roman" w:cs="Times New Roman"/>
          <w:sz w:val="24"/>
          <w:szCs w:val="24"/>
        </w:rPr>
      </w:pPr>
      <w:bookmarkStart w:id="38" w:name="P670"/>
      <w:bookmarkEnd w:id="38"/>
      <w:r w:rsidRPr="007D61BC">
        <w:rPr>
          <w:rFonts w:ascii="Times New Roman" w:hAnsi="Times New Roman" w:cs="Times New Roman"/>
          <w:sz w:val="24"/>
          <w:szCs w:val="24"/>
        </w:rPr>
        <w:t xml:space="preserve">&lt;6&gt; Заполняется территориальным органом Федерального казначейства в случае проведения анализа экономического обоснования затрат в отношении затрат, предусмотренных </w:t>
      </w:r>
      <w:hyperlink w:anchor="P373">
        <w:r w:rsidRPr="007D61BC">
          <w:rPr>
            <w:rFonts w:ascii="Times New Roman" w:hAnsi="Times New Roman" w:cs="Times New Roman"/>
            <w:color w:val="0000FF"/>
            <w:sz w:val="24"/>
            <w:szCs w:val="24"/>
          </w:rPr>
          <w:t>строками 2</w:t>
        </w:r>
      </w:hyperlink>
      <w:r w:rsidRPr="007D61BC">
        <w:rPr>
          <w:rFonts w:ascii="Times New Roman" w:hAnsi="Times New Roman" w:cs="Times New Roman"/>
          <w:sz w:val="24"/>
          <w:szCs w:val="24"/>
        </w:rPr>
        <w:t xml:space="preserve">, </w:t>
      </w:r>
      <w:hyperlink w:anchor="P383">
        <w:r w:rsidRPr="007D61BC">
          <w:rPr>
            <w:rFonts w:ascii="Times New Roman" w:hAnsi="Times New Roman" w:cs="Times New Roman"/>
            <w:color w:val="0000FF"/>
            <w:sz w:val="24"/>
            <w:szCs w:val="24"/>
          </w:rPr>
          <w:t>3</w:t>
        </w:r>
      </w:hyperlink>
      <w:r w:rsidRPr="007D61BC">
        <w:rPr>
          <w:rFonts w:ascii="Times New Roman" w:hAnsi="Times New Roman" w:cs="Times New Roman"/>
          <w:sz w:val="24"/>
          <w:szCs w:val="24"/>
        </w:rPr>
        <w:t xml:space="preserve">, </w:t>
      </w:r>
      <w:hyperlink w:anchor="P403">
        <w:r w:rsidRPr="007D61BC">
          <w:rPr>
            <w:rFonts w:ascii="Times New Roman" w:hAnsi="Times New Roman" w:cs="Times New Roman"/>
            <w:color w:val="0000FF"/>
            <w:sz w:val="24"/>
            <w:szCs w:val="24"/>
          </w:rPr>
          <w:t>5</w:t>
        </w:r>
      </w:hyperlink>
      <w:r w:rsidRPr="007D61BC">
        <w:rPr>
          <w:rFonts w:ascii="Times New Roman" w:hAnsi="Times New Roman" w:cs="Times New Roman"/>
          <w:sz w:val="24"/>
          <w:szCs w:val="24"/>
        </w:rPr>
        <w:t xml:space="preserve"> Расходной декларации в случаях, установленных Правительством Российской Федерации.</w:t>
      </w:r>
    </w:p>
    <w:p w:rsidR="007D61BC" w:rsidRPr="007D61BC" w:rsidRDefault="007D61BC">
      <w:pPr>
        <w:pStyle w:val="ConsPlusNormal"/>
        <w:spacing w:before="220"/>
        <w:ind w:firstLine="540"/>
        <w:jc w:val="both"/>
        <w:rPr>
          <w:rFonts w:ascii="Times New Roman" w:hAnsi="Times New Roman" w:cs="Times New Roman"/>
          <w:sz w:val="24"/>
          <w:szCs w:val="24"/>
        </w:rPr>
      </w:pPr>
      <w:bookmarkStart w:id="39" w:name="P671"/>
      <w:bookmarkEnd w:id="39"/>
      <w:r w:rsidRPr="007D61BC">
        <w:rPr>
          <w:rFonts w:ascii="Times New Roman" w:hAnsi="Times New Roman" w:cs="Times New Roman"/>
          <w:sz w:val="24"/>
          <w:szCs w:val="24"/>
        </w:rPr>
        <w:t>&lt;7&gt; Указывается сумма чистой прибыли после уплаты налогов. В случае раскрытия суммы средств, предусмотренных соглашением, строка "Прибыль" не заполняется.</w:t>
      </w:r>
    </w:p>
    <w:p w:rsidR="007D61BC" w:rsidRPr="007D61BC" w:rsidRDefault="007D61BC">
      <w:pPr>
        <w:pStyle w:val="ConsPlusNormal"/>
        <w:spacing w:before="220"/>
        <w:ind w:firstLine="540"/>
        <w:jc w:val="both"/>
        <w:rPr>
          <w:rFonts w:ascii="Times New Roman" w:hAnsi="Times New Roman" w:cs="Times New Roman"/>
          <w:sz w:val="24"/>
          <w:szCs w:val="24"/>
        </w:rPr>
      </w:pPr>
      <w:bookmarkStart w:id="40" w:name="P672"/>
      <w:bookmarkEnd w:id="40"/>
      <w:r w:rsidRPr="007D61BC">
        <w:rPr>
          <w:rFonts w:ascii="Times New Roman" w:hAnsi="Times New Roman" w:cs="Times New Roman"/>
          <w:sz w:val="24"/>
          <w:szCs w:val="24"/>
        </w:rPr>
        <w:t xml:space="preserve">&lt;8&gt; В </w:t>
      </w:r>
      <w:hyperlink w:anchor="P452">
        <w:r w:rsidRPr="007D61BC">
          <w:rPr>
            <w:rFonts w:ascii="Times New Roman" w:hAnsi="Times New Roman" w:cs="Times New Roman"/>
            <w:color w:val="0000FF"/>
            <w:sz w:val="24"/>
            <w:szCs w:val="24"/>
          </w:rPr>
          <w:t>строке 8</w:t>
        </w:r>
      </w:hyperlink>
      <w:r w:rsidRPr="007D61BC">
        <w:rPr>
          <w:rFonts w:ascii="Times New Roman" w:hAnsi="Times New Roman" w:cs="Times New Roman"/>
          <w:sz w:val="24"/>
          <w:szCs w:val="24"/>
        </w:rPr>
        <w:t xml:space="preserve"> указывается сумма </w:t>
      </w:r>
      <w:hyperlink w:anchor="P470">
        <w:r w:rsidRPr="007D61BC">
          <w:rPr>
            <w:rFonts w:ascii="Times New Roman" w:hAnsi="Times New Roman" w:cs="Times New Roman"/>
            <w:color w:val="0000FF"/>
            <w:sz w:val="24"/>
            <w:szCs w:val="24"/>
          </w:rPr>
          <w:t>строк 8.1</w:t>
        </w:r>
      </w:hyperlink>
      <w:r w:rsidRPr="007D61BC">
        <w:rPr>
          <w:rFonts w:ascii="Times New Roman" w:hAnsi="Times New Roman" w:cs="Times New Roman"/>
          <w:sz w:val="24"/>
          <w:szCs w:val="24"/>
        </w:rPr>
        <w:t xml:space="preserve"> - </w:t>
      </w:r>
      <w:hyperlink w:anchor="P500">
        <w:r w:rsidRPr="007D61BC">
          <w:rPr>
            <w:rFonts w:ascii="Times New Roman" w:hAnsi="Times New Roman" w:cs="Times New Roman"/>
            <w:color w:val="0000FF"/>
            <w:sz w:val="24"/>
            <w:szCs w:val="24"/>
          </w:rPr>
          <w:t>8.4</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41" w:name="P673"/>
      <w:bookmarkEnd w:id="41"/>
      <w:r w:rsidRPr="007D61BC">
        <w:rPr>
          <w:rFonts w:ascii="Times New Roman" w:hAnsi="Times New Roman" w:cs="Times New Roman"/>
          <w:sz w:val="24"/>
          <w:szCs w:val="24"/>
        </w:rPr>
        <w:t>&lt;9&gt; Заполняется территориальным органом Федерального казначейства.</w:t>
      </w:r>
    </w:p>
    <w:p w:rsidR="007D61BC" w:rsidRPr="007D61BC" w:rsidRDefault="007D61BC">
      <w:pPr>
        <w:pStyle w:val="ConsPlusNormal"/>
        <w:spacing w:before="220"/>
        <w:ind w:firstLine="540"/>
        <w:jc w:val="both"/>
        <w:rPr>
          <w:rFonts w:ascii="Times New Roman" w:hAnsi="Times New Roman" w:cs="Times New Roman"/>
          <w:sz w:val="24"/>
          <w:szCs w:val="24"/>
        </w:rPr>
      </w:pPr>
      <w:bookmarkStart w:id="42" w:name="P674"/>
      <w:bookmarkEnd w:id="42"/>
      <w:r w:rsidRPr="007D61BC">
        <w:rPr>
          <w:rFonts w:ascii="Times New Roman" w:hAnsi="Times New Roman" w:cs="Times New Roman"/>
          <w:sz w:val="24"/>
          <w:szCs w:val="24"/>
        </w:rPr>
        <w:t xml:space="preserve">&lt;10&gt; Информация по </w:t>
      </w:r>
      <w:hyperlink w:anchor="P511">
        <w:r w:rsidRPr="007D61BC">
          <w:rPr>
            <w:rFonts w:ascii="Times New Roman" w:hAnsi="Times New Roman" w:cs="Times New Roman"/>
            <w:color w:val="0000FF"/>
            <w:sz w:val="24"/>
            <w:szCs w:val="24"/>
          </w:rPr>
          <w:t>строкам 9</w:t>
        </w:r>
      </w:hyperlink>
      <w:r w:rsidRPr="007D61BC">
        <w:rPr>
          <w:rFonts w:ascii="Times New Roman" w:hAnsi="Times New Roman" w:cs="Times New Roman"/>
          <w:sz w:val="24"/>
          <w:szCs w:val="24"/>
        </w:rPr>
        <w:t xml:space="preserve"> - </w:t>
      </w:r>
      <w:hyperlink w:anchor="P586">
        <w:r w:rsidRPr="007D61BC">
          <w:rPr>
            <w:rFonts w:ascii="Times New Roman" w:hAnsi="Times New Roman" w:cs="Times New Roman"/>
            <w:color w:val="0000FF"/>
            <w:sz w:val="24"/>
            <w:szCs w:val="24"/>
          </w:rPr>
          <w:t>13</w:t>
        </w:r>
      </w:hyperlink>
      <w:r w:rsidRPr="007D61BC">
        <w:rPr>
          <w:rFonts w:ascii="Times New Roman" w:hAnsi="Times New Roman" w:cs="Times New Roman"/>
          <w:sz w:val="24"/>
          <w:szCs w:val="24"/>
        </w:rPr>
        <w:t xml:space="preserve"> носит справочный характер и не учитывается при формировании </w:t>
      </w:r>
      <w:hyperlink w:anchor="P328">
        <w:r w:rsidRPr="007D61BC">
          <w:rPr>
            <w:rFonts w:ascii="Times New Roman" w:hAnsi="Times New Roman" w:cs="Times New Roman"/>
            <w:color w:val="0000FF"/>
            <w:sz w:val="24"/>
            <w:szCs w:val="24"/>
          </w:rPr>
          <w:t>строк 1</w:t>
        </w:r>
      </w:hyperlink>
      <w:r w:rsidRPr="007D61BC">
        <w:rPr>
          <w:rFonts w:ascii="Times New Roman" w:hAnsi="Times New Roman" w:cs="Times New Roman"/>
          <w:sz w:val="24"/>
          <w:szCs w:val="24"/>
        </w:rPr>
        <w:t xml:space="preserve"> - </w:t>
      </w:r>
      <w:hyperlink w:anchor="P452">
        <w:r w:rsidRPr="007D61BC">
          <w:rPr>
            <w:rFonts w:ascii="Times New Roman" w:hAnsi="Times New Roman" w:cs="Times New Roman"/>
            <w:color w:val="0000FF"/>
            <w:sz w:val="24"/>
            <w:szCs w:val="24"/>
          </w:rPr>
          <w:t>8</w:t>
        </w:r>
      </w:hyperlink>
      <w:r w:rsidRPr="007D61BC">
        <w:rPr>
          <w:rFonts w:ascii="Times New Roman" w:hAnsi="Times New Roman" w:cs="Times New Roman"/>
          <w:sz w:val="24"/>
          <w:szCs w:val="24"/>
        </w:rPr>
        <w:t xml:space="preserve">. В </w:t>
      </w:r>
      <w:hyperlink w:anchor="P521">
        <w:r w:rsidRPr="007D61BC">
          <w:rPr>
            <w:rFonts w:ascii="Times New Roman" w:hAnsi="Times New Roman" w:cs="Times New Roman"/>
            <w:color w:val="0000FF"/>
            <w:sz w:val="24"/>
            <w:szCs w:val="24"/>
          </w:rPr>
          <w:t>строке 10</w:t>
        </w:r>
      </w:hyperlink>
      <w:r w:rsidRPr="007D61BC">
        <w:rPr>
          <w:rFonts w:ascii="Times New Roman" w:hAnsi="Times New Roman" w:cs="Times New Roman"/>
          <w:sz w:val="24"/>
          <w:szCs w:val="24"/>
        </w:rPr>
        <w:t xml:space="preserve"> указывается размер прибыли с учетом налога на прибыль организаций, полученной от реализации товаров, работ, услуг, предусмотренных государственным (муниципальным) контрактом, договором (соглашением), контрактом (договором), рассчитанный от стоимости затрат (себестоимости), учитываемой при налогообложении прибыли участника казначейского сопровождения.</w:t>
      </w:r>
    </w:p>
    <w:p w:rsidR="007D61BC" w:rsidRPr="007D61BC" w:rsidRDefault="007D61BC">
      <w:pPr>
        <w:pStyle w:val="ConsPlusNormal"/>
        <w:ind w:firstLine="540"/>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outlineLvl w:val="1"/>
        <w:rPr>
          <w:rFonts w:ascii="Times New Roman" w:hAnsi="Times New Roman" w:cs="Times New Roman"/>
          <w:sz w:val="24"/>
          <w:szCs w:val="24"/>
        </w:rPr>
      </w:pPr>
      <w:r w:rsidRPr="007D61BC">
        <w:rPr>
          <w:rFonts w:ascii="Times New Roman" w:hAnsi="Times New Roman" w:cs="Times New Roman"/>
          <w:sz w:val="24"/>
          <w:szCs w:val="24"/>
        </w:rPr>
        <w:t>Приложение N 3</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 Порядку ведения учета доходов,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затрат, произведенных участниками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достижения результатов, установленных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 предоставлении целевых средств,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каждому государственному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lastRenderedPageBreak/>
        <w:t>(муниципальному)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утвержденному приказом Министерства</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финансов Российской Федерации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от 10.12.2021 N 210н</w:t>
      </w:r>
    </w:p>
    <w:p w:rsidR="007D61BC" w:rsidRPr="007D61BC" w:rsidRDefault="007D61BC">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D61BC" w:rsidRPr="007D61B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Список изменяющих документов</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color w:val="392C69"/>
                <w:sz w:val="24"/>
                <w:szCs w:val="24"/>
              </w:rPr>
              <w:t xml:space="preserve">(в ред. </w:t>
            </w:r>
            <w:hyperlink r:id="rId199">
              <w:r w:rsidRPr="007D61BC">
                <w:rPr>
                  <w:rFonts w:ascii="Times New Roman" w:hAnsi="Times New Roman" w:cs="Times New Roman"/>
                  <w:color w:val="0000FF"/>
                  <w:sz w:val="24"/>
                  <w:szCs w:val="24"/>
                </w:rPr>
                <w:t>Приказа</w:t>
              </w:r>
            </w:hyperlink>
            <w:r w:rsidRPr="007D61BC">
              <w:rPr>
                <w:rFonts w:ascii="Times New Roman" w:hAnsi="Times New Roman" w:cs="Times New Roman"/>
                <w:color w:val="392C69"/>
                <w:sz w:val="24"/>
                <w:szCs w:val="24"/>
              </w:rPr>
              <w:t xml:space="preserve"> Минфина России от 16.08.2023 N 135н)</w:t>
            </w:r>
          </w:p>
        </w:tc>
        <w:tc>
          <w:tcPr>
            <w:tcW w:w="113" w:type="dxa"/>
            <w:tcBorders>
              <w:top w:val="nil"/>
              <w:left w:val="nil"/>
              <w:bottom w:val="nil"/>
              <w:right w:val="nil"/>
            </w:tcBorders>
            <w:shd w:val="clear" w:color="auto" w:fill="F4F3F8"/>
            <w:tcMar>
              <w:top w:w="0" w:type="dxa"/>
              <w:left w:w="0" w:type="dxa"/>
              <w:bottom w:w="0" w:type="dxa"/>
              <w:right w:w="0" w:type="dxa"/>
            </w:tcMa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(рекомендуемый образец)</w:t>
      </w:r>
    </w:p>
    <w:p w:rsidR="007D61BC" w:rsidRPr="007D61BC" w:rsidRDefault="007D61BC">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D61BC" w:rsidRPr="007D61BC">
        <w:tc>
          <w:tcPr>
            <w:tcW w:w="9071" w:type="dxa"/>
            <w:tcBorders>
              <w:top w:val="nil"/>
              <w:left w:val="nil"/>
              <w:bottom w:val="nil"/>
              <w:right w:val="nil"/>
            </w:tcBorders>
          </w:tcPr>
          <w:p w:rsidR="007D61BC" w:rsidRPr="007D61BC" w:rsidRDefault="007D61BC">
            <w:pPr>
              <w:pStyle w:val="ConsPlusNormal"/>
              <w:jc w:val="center"/>
              <w:rPr>
                <w:rFonts w:ascii="Times New Roman" w:hAnsi="Times New Roman" w:cs="Times New Roman"/>
                <w:sz w:val="24"/>
                <w:szCs w:val="24"/>
              </w:rPr>
            </w:pPr>
            <w:bookmarkStart w:id="43" w:name="P697"/>
            <w:bookmarkEnd w:id="43"/>
            <w:r w:rsidRPr="007D61BC">
              <w:rPr>
                <w:rFonts w:ascii="Times New Roman" w:hAnsi="Times New Roman" w:cs="Times New Roman"/>
                <w:sz w:val="24"/>
                <w:szCs w:val="24"/>
              </w:rPr>
              <w:t>Информация N ____</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 структуре цены государственного контракта, суммы средств, предусмотренной договором (соглашением) в разрезе отдельных видов затрат</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(далее - Ресурсная расходная декларация)</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от "__" __________ 20__ г.</w:t>
            </w:r>
          </w:p>
        </w:tc>
      </w:tr>
    </w:tbl>
    <w:p w:rsidR="007D61BC" w:rsidRPr="007D61BC" w:rsidRDefault="007D61BC">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1701"/>
        <w:gridCol w:w="3400"/>
        <w:gridCol w:w="1133"/>
      </w:tblGrid>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ИНН</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КПП</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Наименование участника казначейского сопровождения </w:t>
            </w:r>
            <w:hyperlink w:anchor="P918">
              <w:r w:rsidRPr="007D61BC">
                <w:rPr>
                  <w:rFonts w:ascii="Times New Roman" w:hAnsi="Times New Roman" w:cs="Times New Roman"/>
                  <w:color w:val="0000FF"/>
                  <w:sz w:val="24"/>
                  <w:szCs w:val="24"/>
                </w:rPr>
                <w:t>&lt;1&gt;</w:t>
              </w:r>
            </w:hyperlink>
          </w:p>
        </w:tc>
        <w:tc>
          <w:tcPr>
            <w:tcW w:w="1701" w:type="dxa"/>
            <w:tcBorders>
              <w:top w:val="nil"/>
              <w:left w:val="nil"/>
              <w:bottom w:val="single" w:sz="4" w:space="0" w:color="auto"/>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bottom"/>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Аналитический код раздела</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Идентификационный код закупки (при наличии)</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(при наличии)</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 xml:space="preserve">Идентификатор </w:t>
            </w:r>
            <w:hyperlink w:anchor="P919">
              <w:r w:rsidRPr="007D61BC">
                <w:rPr>
                  <w:rFonts w:ascii="Times New Roman" w:hAnsi="Times New Roman" w:cs="Times New Roman"/>
                  <w:color w:val="0000FF"/>
                  <w:sz w:val="24"/>
                  <w:szCs w:val="24"/>
                </w:rPr>
                <w:t>&lt;2&gt;</w:t>
              </w:r>
            </w:hyperlink>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Государственный контракт, договор (соглашение)</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Признак исполнения государственного контракта, договора (соглашения) (исполнение, исполнен, расторгнут)</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vMerge w:val="restart"/>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Срок исполнения государственного контракта, договора (соглашения)</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 начала</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vMerge/>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 окончания</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Цена исполнения государственного контракта, договора </w:t>
            </w:r>
            <w:r w:rsidRPr="007D61BC">
              <w:rPr>
                <w:rFonts w:ascii="Times New Roman" w:hAnsi="Times New Roman" w:cs="Times New Roman"/>
                <w:sz w:val="24"/>
                <w:szCs w:val="24"/>
              </w:rPr>
              <w:lastRenderedPageBreak/>
              <w:t>(соглашения) по годам:</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lastRenderedPageBreak/>
              <w:t>на текущий финансовый год</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первый год планируемого периода</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второй год планируемого периода</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на последующие годы</w:t>
            </w:r>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2834"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Затраты, подтвержденные результатами проверки </w:t>
            </w:r>
            <w:hyperlink w:anchor="P920">
              <w:r w:rsidRPr="007D61BC">
                <w:rPr>
                  <w:rFonts w:ascii="Times New Roman" w:hAnsi="Times New Roman" w:cs="Times New Roman"/>
                  <w:color w:val="0000FF"/>
                  <w:sz w:val="24"/>
                  <w:szCs w:val="24"/>
                </w:rPr>
                <w:t>&lt;3&gt;</w:t>
              </w:r>
            </w:hyperlink>
          </w:p>
        </w:tc>
        <w:tc>
          <w:tcPr>
            <w:tcW w:w="1701"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Всего:</w:t>
            </w:r>
          </w:p>
        </w:tc>
        <w:tc>
          <w:tcPr>
            <w:tcW w:w="1133"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4535" w:type="dxa"/>
            <w:gridSpan w:val="2"/>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3400"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ОКЕИ</w:t>
            </w:r>
          </w:p>
        </w:tc>
        <w:tc>
          <w:tcPr>
            <w:tcW w:w="1133"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383</w:t>
            </w: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rPr>
          <w:rFonts w:ascii="Times New Roman" w:hAnsi="Times New Roman" w:cs="Times New Roman"/>
          <w:sz w:val="24"/>
          <w:szCs w:val="24"/>
        </w:rPr>
        <w:sectPr w:rsidR="007D61BC" w:rsidRPr="007D61B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555"/>
        <w:gridCol w:w="1474"/>
        <w:gridCol w:w="1531"/>
        <w:gridCol w:w="854"/>
        <w:gridCol w:w="571"/>
        <w:gridCol w:w="1644"/>
        <w:gridCol w:w="1133"/>
        <w:gridCol w:w="1272"/>
        <w:gridCol w:w="1157"/>
      </w:tblGrid>
      <w:tr w:rsidR="007D61BC" w:rsidRPr="007D61BC">
        <w:tc>
          <w:tcPr>
            <w:tcW w:w="68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N п/п</w:t>
            </w:r>
          </w:p>
        </w:tc>
        <w:tc>
          <w:tcPr>
            <w:tcW w:w="1555"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Наименование показателя</w:t>
            </w:r>
          </w:p>
        </w:tc>
        <w:tc>
          <w:tcPr>
            <w:tcW w:w="1474"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Код </w:t>
            </w:r>
            <w:hyperlink r:id="rId200">
              <w:r w:rsidRPr="007D61BC">
                <w:rPr>
                  <w:rFonts w:ascii="Times New Roman" w:hAnsi="Times New Roman" w:cs="Times New Roman"/>
                  <w:color w:val="0000FF"/>
                  <w:sz w:val="24"/>
                  <w:szCs w:val="24"/>
                </w:rPr>
                <w:t>Перечня</w:t>
              </w:r>
            </w:hyperlink>
            <w:r w:rsidRPr="007D61BC">
              <w:rPr>
                <w:rFonts w:ascii="Times New Roman" w:hAnsi="Times New Roman" w:cs="Times New Roman"/>
                <w:sz w:val="24"/>
                <w:szCs w:val="24"/>
              </w:rPr>
              <w:t xml:space="preserve"> укрупненный/детализированный</w:t>
            </w:r>
          </w:p>
        </w:tc>
        <w:tc>
          <w:tcPr>
            <w:tcW w:w="1531"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Предельные затраты, определенные в соответствии с </w:t>
            </w:r>
            <w:hyperlink r:id="rId201">
              <w:r w:rsidRPr="007D61BC">
                <w:rPr>
                  <w:rFonts w:ascii="Times New Roman" w:hAnsi="Times New Roman" w:cs="Times New Roman"/>
                  <w:color w:val="0000FF"/>
                  <w:sz w:val="24"/>
                  <w:szCs w:val="24"/>
                </w:rPr>
                <w:t>подпунктом 1 пункта 2 статьи 242.24</w:t>
              </w:r>
            </w:hyperlink>
            <w:r w:rsidRPr="007D61BC">
              <w:rPr>
                <w:rFonts w:ascii="Times New Roman" w:hAnsi="Times New Roman" w:cs="Times New Roman"/>
                <w:sz w:val="24"/>
                <w:szCs w:val="24"/>
              </w:rPr>
              <w:t xml:space="preserve"> Бюджетного кодекса Российской Федерации</w:t>
            </w:r>
          </w:p>
        </w:tc>
        <w:tc>
          <w:tcPr>
            <w:tcW w:w="1425" w:type="dxa"/>
            <w:gridSpan w:val="2"/>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Кассовые затраты (выплаты)</w:t>
            </w:r>
          </w:p>
        </w:tc>
        <w:tc>
          <w:tcPr>
            <w:tcW w:w="1644"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по данным раздельного учета результатов финансово-хозяйственной деятельности (по информации участника казначейского сопровождения), сумма</w:t>
            </w:r>
          </w:p>
        </w:tc>
        <w:tc>
          <w:tcPr>
            <w:tcW w:w="1133"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подтвержденные результатами проверки Федерального казначейства</w:t>
            </w:r>
          </w:p>
        </w:tc>
        <w:tc>
          <w:tcPr>
            <w:tcW w:w="1272"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Экономически обоснованные затраты, подтвержденные результатами анализа Федерального казначейства (далее - анализ)</w:t>
            </w:r>
          </w:p>
        </w:tc>
        <w:tc>
          <w:tcPr>
            <w:tcW w:w="1157"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Затраты, не подтвержденные результатами проверки (анализа)</w:t>
            </w:r>
          </w:p>
        </w:tc>
      </w:tr>
      <w:tr w:rsidR="007D61BC" w:rsidRPr="007D61BC">
        <w:tc>
          <w:tcPr>
            <w:tcW w:w="680" w:type="dxa"/>
            <w:vMerge/>
          </w:tcPr>
          <w:p w:rsidR="007D61BC" w:rsidRPr="007D61BC" w:rsidRDefault="007D61BC">
            <w:pPr>
              <w:pStyle w:val="ConsPlusNormal"/>
              <w:rPr>
                <w:rFonts w:ascii="Times New Roman" w:hAnsi="Times New Roman" w:cs="Times New Roman"/>
                <w:sz w:val="24"/>
                <w:szCs w:val="24"/>
              </w:rPr>
            </w:pPr>
          </w:p>
        </w:tc>
        <w:tc>
          <w:tcPr>
            <w:tcW w:w="1555" w:type="dxa"/>
            <w:vMerge/>
          </w:tcPr>
          <w:p w:rsidR="007D61BC" w:rsidRPr="007D61BC" w:rsidRDefault="007D61BC">
            <w:pPr>
              <w:pStyle w:val="ConsPlusNormal"/>
              <w:rPr>
                <w:rFonts w:ascii="Times New Roman" w:hAnsi="Times New Roman" w:cs="Times New Roman"/>
                <w:sz w:val="24"/>
                <w:szCs w:val="24"/>
              </w:rPr>
            </w:pPr>
          </w:p>
        </w:tc>
        <w:tc>
          <w:tcPr>
            <w:tcW w:w="1474" w:type="dxa"/>
            <w:vMerge/>
          </w:tcPr>
          <w:p w:rsidR="007D61BC" w:rsidRPr="007D61BC" w:rsidRDefault="007D61BC">
            <w:pPr>
              <w:pStyle w:val="ConsPlusNormal"/>
              <w:rPr>
                <w:rFonts w:ascii="Times New Roman" w:hAnsi="Times New Roman" w:cs="Times New Roman"/>
                <w:sz w:val="24"/>
                <w:szCs w:val="24"/>
              </w:rPr>
            </w:pPr>
          </w:p>
        </w:tc>
        <w:tc>
          <w:tcPr>
            <w:tcW w:w="1531" w:type="dxa"/>
            <w:vMerge/>
          </w:tcPr>
          <w:p w:rsidR="007D61BC" w:rsidRPr="007D61BC" w:rsidRDefault="007D61BC">
            <w:pPr>
              <w:pStyle w:val="ConsPlusNormal"/>
              <w:rPr>
                <w:rFonts w:ascii="Times New Roman" w:hAnsi="Times New Roman" w:cs="Times New Roman"/>
                <w:sz w:val="24"/>
                <w:szCs w:val="24"/>
              </w:rPr>
            </w:pPr>
          </w:p>
        </w:tc>
        <w:tc>
          <w:tcPr>
            <w:tcW w:w="85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план (Сведения)</w:t>
            </w:r>
          </w:p>
        </w:tc>
        <w:tc>
          <w:tcPr>
            <w:tcW w:w="571"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факт</w:t>
            </w:r>
          </w:p>
        </w:tc>
        <w:tc>
          <w:tcPr>
            <w:tcW w:w="1644" w:type="dxa"/>
            <w:vMerge/>
          </w:tcPr>
          <w:p w:rsidR="007D61BC" w:rsidRPr="007D61BC" w:rsidRDefault="007D61BC">
            <w:pPr>
              <w:pStyle w:val="ConsPlusNormal"/>
              <w:rPr>
                <w:rFonts w:ascii="Times New Roman" w:hAnsi="Times New Roman" w:cs="Times New Roman"/>
                <w:sz w:val="24"/>
                <w:szCs w:val="24"/>
              </w:rPr>
            </w:pPr>
          </w:p>
        </w:tc>
        <w:tc>
          <w:tcPr>
            <w:tcW w:w="1133" w:type="dxa"/>
            <w:vMerge/>
          </w:tcPr>
          <w:p w:rsidR="007D61BC" w:rsidRPr="007D61BC" w:rsidRDefault="007D61BC">
            <w:pPr>
              <w:pStyle w:val="ConsPlusNormal"/>
              <w:rPr>
                <w:rFonts w:ascii="Times New Roman" w:hAnsi="Times New Roman" w:cs="Times New Roman"/>
                <w:sz w:val="24"/>
                <w:szCs w:val="24"/>
              </w:rPr>
            </w:pPr>
          </w:p>
        </w:tc>
        <w:tc>
          <w:tcPr>
            <w:tcW w:w="1272" w:type="dxa"/>
            <w:vMerge/>
          </w:tcPr>
          <w:p w:rsidR="007D61BC" w:rsidRPr="007D61BC" w:rsidRDefault="007D61BC">
            <w:pPr>
              <w:pStyle w:val="ConsPlusNormal"/>
              <w:rPr>
                <w:rFonts w:ascii="Times New Roman" w:hAnsi="Times New Roman" w:cs="Times New Roman"/>
                <w:sz w:val="24"/>
                <w:szCs w:val="24"/>
              </w:rPr>
            </w:pPr>
          </w:p>
        </w:tc>
        <w:tc>
          <w:tcPr>
            <w:tcW w:w="1157" w:type="dxa"/>
            <w:vMerge/>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w:t>
            </w:r>
          </w:p>
        </w:tc>
        <w:tc>
          <w:tcPr>
            <w:tcW w:w="1555"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2</w:t>
            </w:r>
          </w:p>
        </w:tc>
        <w:tc>
          <w:tcPr>
            <w:tcW w:w="1474" w:type="dxa"/>
          </w:tcPr>
          <w:p w:rsidR="007D61BC" w:rsidRPr="007D61BC" w:rsidRDefault="007D61BC">
            <w:pPr>
              <w:pStyle w:val="ConsPlusNormal"/>
              <w:rPr>
                <w:rFonts w:ascii="Times New Roman" w:hAnsi="Times New Roman" w:cs="Times New Roman"/>
                <w:sz w:val="24"/>
                <w:szCs w:val="24"/>
              </w:rPr>
            </w:pPr>
          </w:p>
        </w:tc>
        <w:tc>
          <w:tcPr>
            <w:tcW w:w="1531"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4</w:t>
            </w:r>
          </w:p>
        </w:tc>
        <w:tc>
          <w:tcPr>
            <w:tcW w:w="85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5</w:t>
            </w:r>
          </w:p>
        </w:tc>
        <w:tc>
          <w:tcPr>
            <w:tcW w:w="571"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6</w:t>
            </w:r>
          </w:p>
        </w:tc>
        <w:tc>
          <w:tcPr>
            <w:tcW w:w="164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7</w:t>
            </w:r>
          </w:p>
        </w:tc>
        <w:tc>
          <w:tcPr>
            <w:tcW w:w="1133" w:type="dxa"/>
          </w:tcPr>
          <w:p w:rsidR="007D61BC" w:rsidRPr="007D61BC" w:rsidRDefault="007D61BC">
            <w:pPr>
              <w:pStyle w:val="ConsPlusNormal"/>
              <w:jc w:val="center"/>
              <w:rPr>
                <w:rFonts w:ascii="Times New Roman" w:hAnsi="Times New Roman" w:cs="Times New Roman"/>
                <w:sz w:val="24"/>
                <w:szCs w:val="24"/>
              </w:rPr>
            </w:pPr>
            <w:bookmarkStart w:id="44" w:name="P795"/>
            <w:bookmarkEnd w:id="44"/>
            <w:r w:rsidRPr="007D61BC">
              <w:rPr>
                <w:rFonts w:ascii="Times New Roman" w:hAnsi="Times New Roman" w:cs="Times New Roman"/>
                <w:sz w:val="24"/>
                <w:szCs w:val="24"/>
              </w:rPr>
              <w:t>8</w:t>
            </w:r>
          </w:p>
        </w:tc>
        <w:tc>
          <w:tcPr>
            <w:tcW w:w="1272"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9</w:t>
            </w:r>
          </w:p>
        </w:tc>
        <w:tc>
          <w:tcPr>
            <w:tcW w:w="1157"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10</w:t>
            </w: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Цена государственного контракта, договора (соглашения), контракта (договора)</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rPr>
                <w:rFonts w:ascii="Times New Roman" w:hAnsi="Times New Roman" w:cs="Times New Roman"/>
                <w:sz w:val="24"/>
                <w:szCs w:val="24"/>
              </w:rPr>
            </w:pP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531"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85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571"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64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27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5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2</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Заработная плата</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02">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203">
              <w:r w:rsidRPr="007D61BC">
                <w:rPr>
                  <w:rFonts w:ascii="Times New Roman" w:hAnsi="Times New Roman" w:cs="Times New Roman"/>
                  <w:color w:val="0000FF"/>
                  <w:sz w:val="24"/>
                  <w:szCs w:val="24"/>
                </w:rPr>
                <w:t>0100 001</w:t>
              </w:r>
            </w:hyperlink>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3</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Страховые взносы на обязательное </w:t>
            </w:r>
            <w:r w:rsidRPr="007D61BC">
              <w:rPr>
                <w:rFonts w:ascii="Times New Roman" w:hAnsi="Times New Roman" w:cs="Times New Roman"/>
                <w:sz w:val="24"/>
                <w:szCs w:val="24"/>
              </w:rPr>
              <w:lastRenderedPageBreak/>
              <w:t>социальное страхование</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04">
              <w:r w:rsidRPr="007D61BC">
                <w:rPr>
                  <w:rFonts w:ascii="Times New Roman" w:hAnsi="Times New Roman" w:cs="Times New Roman"/>
                  <w:color w:val="0000FF"/>
                  <w:sz w:val="24"/>
                  <w:szCs w:val="24"/>
                </w:rPr>
                <w:t>0813</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hyperlink r:id="rId205">
              <w:r w:rsidRPr="007D61BC">
                <w:rPr>
                  <w:rFonts w:ascii="Times New Roman" w:hAnsi="Times New Roman" w:cs="Times New Roman"/>
                  <w:color w:val="0000FF"/>
                  <w:sz w:val="24"/>
                  <w:szCs w:val="24"/>
                </w:rPr>
                <w:t>0813 001</w:t>
              </w:r>
            </w:hyperlink>
            <w:r w:rsidRPr="007D61BC">
              <w:rPr>
                <w:rFonts w:ascii="Times New Roman" w:hAnsi="Times New Roman" w:cs="Times New Roman"/>
                <w:sz w:val="24"/>
                <w:szCs w:val="24"/>
              </w:rPr>
              <w:t>, 0813 002</w:t>
            </w:r>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lastRenderedPageBreak/>
              <w:t>4</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Налоги, сборы, иные платежи в бюджеты бюджетной системы Российской Федерации</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06">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 xml:space="preserve">, </w:t>
            </w:r>
            <w:hyperlink r:id="rId207">
              <w:r w:rsidRPr="007D61BC">
                <w:rPr>
                  <w:rFonts w:ascii="Times New Roman" w:hAnsi="Times New Roman" w:cs="Times New Roman"/>
                  <w:color w:val="0000FF"/>
                  <w:sz w:val="24"/>
                  <w:szCs w:val="24"/>
                </w:rPr>
                <w:t>0810</w:t>
              </w:r>
            </w:hyperlink>
            <w:r w:rsidRPr="007D61BC">
              <w:rPr>
                <w:rFonts w:ascii="Times New Roman" w:hAnsi="Times New Roman" w:cs="Times New Roman"/>
                <w:sz w:val="24"/>
                <w:szCs w:val="24"/>
              </w:rPr>
              <w:t xml:space="preserve">, </w:t>
            </w:r>
            <w:hyperlink r:id="rId208">
              <w:r w:rsidRPr="007D61BC">
                <w:rPr>
                  <w:rFonts w:ascii="Times New Roman" w:hAnsi="Times New Roman" w:cs="Times New Roman"/>
                  <w:color w:val="0000FF"/>
                  <w:sz w:val="24"/>
                  <w:szCs w:val="24"/>
                </w:rPr>
                <w:t>0811</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0100 008, </w:t>
            </w:r>
            <w:hyperlink r:id="rId209">
              <w:r w:rsidRPr="007D61BC">
                <w:rPr>
                  <w:rFonts w:ascii="Times New Roman" w:hAnsi="Times New Roman" w:cs="Times New Roman"/>
                  <w:color w:val="0000FF"/>
                  <w:sz w:val="24"/>
                  <w:szCs w:val="24"/>
                </w:rPr>
                <w:t>0810 001</w:t>
              </w:r>
            </w:hyperlink>
            <w:r w:rsidRPr="007D61BC">
              <w:rPr>
                <w:rFonts w:ascii="Times New Roman" w:hAnsi="Times New Roman" w:cs="Times New Roman"/>
                <w:sz w:val="24"/>
                <w:szCs w:val="24"/>
              </w:rPr>
              <w:t xml:space="preserve">, </w:t>
            </w:r>
            <w:hyperlink r:id="rId210">
              <w:r w:rsidRPr="007D61BC">
                <w:rPr>
                  <w:rFonts w:ascii="Times New Roman" w:hAnsi="Times New Roman" w:cs="Times New Roman"/>
                  <w:color w:val="0000FF"/>
                  <w:sz w:val="24"/>
                  <w:szCs w:val="24"/>
                </w:rPr>
                <w:t>0810 002</w:t>
              </w:r>
            </w:hyperlink>
            <w:r w:rsidRPr="007D61BC">
              <w:rPr>
                <w:rFonts w:ascii="Times New Roman" w:hAnsi="Times New Roman" w:cs="Times New Roman"/>
                <w:sz w:val="24"/>
                <w:szCs w:val="24"/>
              </w:rPr>
              <w:t xml:space="preserve">, </w:t>
            </w:r>
            <w:hyperlink r:id="rId211">
              <w:r w:rsidRPr="007D61BC">
                <w:rPr>
                  <w:rFonts w:ascii="Times New Roman" w:hAnsi="Times New Roman" w:cs="Times New Roman"/>
                  <w:color w:val="0000FF"/>
                  <w:sz w:val="24"/>
                  <w:szCs w:val="24"/>
                </w:rPr>
                <w:t>0810 003</w:t>
              </w:r>
            </w:hyperlink>
            <w:r w:rsidRPr="007D61BC">
              <w:rPr>
                <w:rFonts w:ascii="Times New Roman" w:hAnsi="Times New Roman" w:cs="Times New Roman"/>
                <w:sz w:val="24"/>
                <w:szCs w:val="24"/>
              </w:rPr>
              <w:t xml:space="preserve">, </w:t>
            </w:r>
            <w:hyperlink r:id="rId212">
              <w:r w:rsidRPr="007D61BC">
                <w:rPr>
                  <w:rFonts w:ascii="Times New Roman" w:hAnsi="Times New Roman" w:cs="Times New Roman"/>
                  <w:color w:val="0000FF"/>
                  <w:sz w:val="24"/>
                  <w:szCs w:val="24"/>
                </w:rPr>
                <w:t>0810 004</w:t>
              </w:r>
            </w:hyperlink>
            <w:r w:rsidRPr="007D61BC">
              <w:rPr>
                <w:rFonts w:ascii="Times New Roman" w:hAnsi="Times New Roman" w:cs="Times New Roman"/>
                <w:sz w:val="24"/>
                <w:szCs w:val="24"/>
              </w:rPr>
              <w:t xml:space="preserve">, </w:t>
            </w:r>
            <w:hyperlink r:id="rId213">
              <w:r w:rsidRPr="007D61BC">
                <w:rPr>
                  <w:rFonts w:ascii="Times New Roman" w:hAnsi="Times New Roman" w:cs="Times New Roman"/>
                  <w:color w:val="0000FF"/>
                  <w:sz w:val="24"/>
                  <w:szCs w:val="24"/>
                </w:rPr>
                <w:t>0811 001</w:t>
              </w:r>
            </w:hyperlink>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rPr>
                <w:rFonts w:ascii="Times New Roman" w:hAnsi="Times New Roman" w:cs="Times New Roman"/>
                <w:sz w:val="24"/>
                <w:szCs w:val="24"/>
              </w:rPr>
            </w:pP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в том числе:</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531"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85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571"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64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33"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272"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1157"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4.1</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НДФЛ</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14">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0100 008</w:t>
            </w:r>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5</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Прочие затраты</w:t>
            </w:r>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15">
              <w:r w:rsidRPr="007D61BC">
                <w:rPr>
                  <w:rFonts w:ascii="Times New Roman" w:hAnsi="Times New Roman" w:cs="Times New Roman"/>
                  <w:color w:val="0000FF"/>
                  <w:sz w:val="24"/>
                  <w:szCs w:val="24"/>
                </w:rPr>
                <w:t>0100</w:t>
              </w:r>
            </w:hyperlink>
            <w:r w:rsidRPr="007D61BC">
              <w:rPr>
                <w:rFonts w:ascii="Times New Roman" w:hAnsi="Times New Roman" w:cs="Times New Roman"/>
                <w:sz w:val="24"/>
                <w:szCs w:val="24"/>
              </w:rPr>
              <w:t xml:space="preserve">, </w:t>
            </w:r>
            <w:hyperlink r:id="rId216">
              <w:r w:rsidRPr="007D61BC">
                <w:rPr>
                  <w:rFonts w:ascii="Times New Roman" w:hAnsi="Times New Roman" w:cs="Times New Roman"/>
                  <w:color w:val="0000FF"/>
                  <w:sz w:val="24"/>
                  <w:szCs w:val="24"/>
                </w:rPr>
                <w:t>0300</w:t>
              </w:r>
            </w:hyperlink>
            <w:r w:rsidRPr="007D61BC">
              <w:rPr>
                <w:rFonts w:ascii="Times New Roman" w:hAnsi="Times New Roman" w:cs="Times New Roman"/>
                <w:sz w:val="24"/>
                <w:szCs w:val="24"/>
              </w:rPr>
              <w:t xml:space="preserve">, </w:t>
            </w:r>
            <w:hyperlink r:id="rId217">
              <w:r w:rsidRPr="007D61BC">
                <w:rPr>
                  <w:rFonts w:ascii="Times New Roman" w:hAnsi="Times New Roman" w:cs="Times New Roman"/>
                  <w:color w:val="0000FF"/>
                  <w:sz w:val="24"/>
                  <w:szCs w:val="24"/>
                </w:rPr>
                <w:t>0410</w:t>
              </w:r>
            </w:hyperlink>
            <w:r w:rsidRPr="007D61BC">
              <w:rPr>
                <w:rFonts w:ascii="Times New Roman" w:hAnsi="Times New Roman" w:cs="Times New Roman"/>
                <w:sz w:val="24"/>
                <w:szCs w:val="24"/>
              </w:rPr>
              <w:t xml:space="preserve">, </w:t>
            </w:r>
            <w:hyperlink r:id="rId218">
              <w:r w:rsidRPr="007D61BC">
                <w:rPr>
                  <w:rFonts w:ascii="Times New Roman" w:hAnsi="Times New Roman" w:cs="Times New Roman"/>
                  <w:color w:val="0000FF"/>
                  <w:sz w:val="24"/>
                  <w:szCs w:val="24"/>
                </w:rPr>
                <w:t>0820</w:t>
              </w:r>
            </w:hyperlink>
            <w:r w:rsidRPr="007D61BC">
              <w:rPr>
                <w:rFonts w:ascii="Times New Roman" w:hAnsi="Times New Roman" w:cs="Times New Roman"/>
                <w:sz w:val="24"/>
                <w:szCs w:val="24"/>
              </w:rPr>
              <w:t xml:space="preserve">, </w:t>
            </w:r>
            <w:hyperlink r:id="rId219">
              <w:r w:rsidRPr="007D61BC">
                <w:rPr>
                  <w:rFonts w:ascii="Times New Roman" w:hAnsi="Times New Roman" w:cs="Times New Roman"/>
                  <w:color w:val="0000FF"/>
                  <w:sz w:val="24"/>
                  <w:szCs w:val="24"/>
                </w:rPr>
                <w:t>0888</w:t>
              </w:r>
            </w:hyperlink>
            <w:r w:rsidRPr="007D61BC">
              <w:rPr>
                <w:rFonts w:ascii="Times New Roman" w:hAnsi="Times New Roman" w:cs="Times New Roman"/>
                <w:sz w:val="24"/>
                <w:szCs w:val="24"/>
              </w:rPr>
              <w:t xml:space="preserve">, </w:t>
            </w:r>
            <w:hyperlink r:id="rId220">
              <w:r w:rsidRPr="007D61BC">
                <w:rPr>
                  <w:rFonts w:ascii="Times New Roman" w:hAnsi="Times New Roman" w:cs="Times New Roman"/>
                  <w:color w:val="0000FF"/>
                  <w:sz w:val="24"/>
                  <w:szCs w:val="24"/>
                </w:rPr>
                <w:t>0999</w:t>
              </w:r>
            </w:hyperlink>
            <w:r w:rsidRPr="007D61BC">
              <w:rPr>
                <w:rFonts w:ascii="Times New Roman" w:hAnsi="Times New Roman" w:cs="Times New Roman"/>
                <w:sz w:val="24"/>
                <w:szCs w:val="24"/>
              </w:rPr>
              <w:t xml:space="preserve">, </w:t>
            </w:r>
            <w:hyperlink r:id="rId221">
              <w:r w:rsidRPr="007D61BC">
                <w:rPr>
                  <w:rFonts w:ascii="Times New Roman" w:hAnsi="Times New Roman" w:cs="Times New Roman"/>
                  <w:color w:val="0000FF"/>
                  <w:sz w:val="24"/>
                  <w:szCs w:val="24"/>
                </w:rPr>
                <w:t>0991</w:t>
              </w:r>
            </w:hyperlink>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r w:rsidR="007D61BC" w:rsidRPr="007D61BC">
        <w:tc>
          <w:tcPr>
            <w:tcW w:w="680"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6</w:t>
            </w:r>
          </w:p>
        </w:tc>
        <w:tc>
          <w:tcPr>
            <w:tcW w:w="1555"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Прибыль </w:t>
            </w:r>
            <w:hyperlink w:anchor="P921">
              <w:r w:rsidRPr="007D61BC">
                <w:rPr>
                  <w:rFonts w:ascii="Times New Roman" w:hAnsi="Times New Roman" w:cs="Times New Roman"/>
                  <w:color w:val="0000FF"/>
                  <w:sz w:val="24"/>
                  <w:szCs w:val="24"/>
                </w:rPr>
                <w:t>&lt;4&gt;</w:t>
              </w:r>
            </w:hyperlink>
          </w:p>
        </w:tc>
        <w:tc>
          <w:tcPr>
            <w:tcW w:w="1474" w:type="dxa"/>
            <w:vAlign w:val="center"/>
          </w:tcPr>
          <w:p w:rsidR="007D61BC" w:rsidRPr="007D61BC" w:rsidRDefault="007D61BC">
            <w:pPr>
              <w:pStyle w:val="ConsPlusNormal"/>
              <w:jc w:val="center"/>
              <w:rPr>
                <w:rFonts w:ascii="Times New Roman" w:hAnsi="Times New Roman" w:cs="Times New Roman"/>
                <w:sz w:val="24"/>
                <w:szCs w:val="24"/>
              </w:rPr>
            </w:pPr>
            <w:hyperlink r:id="rId222">
              <w:r w:rsidRPr="007D61BC">
                <w:rPr>
                  <w:rFonts w:ascii="Times New Roman" w:hAnsi="Times New Roman" w:cs="Times New Roman"/>
                  <w:color w:val="0000FF"/>
                  <w:sz w:val="24"/>
                  <w:szCs w:val="24"/>
                </w:rPr>
                <w:t>0999</w:t>
              </w:r>
            </w:hyperlink>
            <w:r w:rsidRPr="007D61BC">
              <w:rPr>
                <w:rFonts w:ascii="Times New Roman" w:hAnsi="Times New Roman" w:cs="Times New Roman"/>
                <w:sz w:val="24"/>
                <w:szCs w:val="24"/>
              </w:rPr>
              <w:t xml:space="preserve">, </w:t>
            </w:r>
            <w:hyperlink r:id="rId223">
              <w:r w:rsidRPr="007D61BC">
                <w:rPr>
                  <w:rFonts w:ascii="Times New Roman" w:hAnsi="Times New Roman" w:cs="Times New Roman"/>
                  <w:color w:val="0000FF"/>
                  <w:sz w:val="24"/>
                  <w:szCs w:val="24"/>
                </w:rPr>
                <w:t>0991</w:t>
              </w:r>
            </w:hyperlink>
          </w:p>
        </w:tc>
        <w:tc>
          <w:tcPr>
            <w:tcW w:w="1531" w:type="dxa"/>
            <w:vAlign w:val="center"/>
          </w:tcPr>
          <w:p w:rsidR="007D61BC" w:rsidRPr="007D61BC" w:rsidRDefault="007D61BC">
            <w:pPr>
              <w:pStyle w:val="ConsPlusNormal"/>
              <w:rPr>
                <w:rFonts w:ascii="Times New Roman" w:hAnsi="Times New Roman" w:cs="Times New Roman"/>
                <w:sz w:val="24"/>
                <w:szCs w:val="24"/>
              </w:rPr>
            </w:pPr>
          </w:p>
        </w:tc>
        <w:tc>
          <w:tcPr>
            <w:tcW w:w="854" w:type="dxa"/>
            <w:vAlign w:val="center"/>
          </w:tcPr>
          <w:p w:rsidR="007D61BC" w:rsidRPr="007D61BC" w:rsidRDefault="007D61BC">
            <w:pPr>
              <w:pStyle w:val="ConsPlusNormal"/>
              <w:rPr>
                <w:rFonts w:ascii="Times New Roman" w:hAnsi="Times New Roman" w:cs="Times New Roman"/>
                <w:sz w:val="24"/>
                <w:szCs w:val="24"/>
              </w:rPr>
            </w:pPr>
          </w:p>
        </w:tc>
        <w:tc>
          <w:tcPr>
            <w:tcW w:w="571" w:type="dxa"/>
            <w:vAlign w:val="center"/>
          </w:tcPr>
          <w:p w:rsidR="007D61BC" w:rsidRPr="007D61BC" w:rsidRDefault="007D61BC">
            <w:pPr>
              <w:pStyle w:val="ConsPlusNormal"/>
              <w:rPr>
                <w:rFonts w:ascii="Times New Roman" w:hAnsi="Times New Roman" w:cs="Times New Roman"/>
                <w:sz w:val="24"/>
                <w:szCs w:val="24"/>
              </w:rPr>
            </w:pPr>
          </w:p>
        </w:tc>
        <w:tc>
          <w:tcPr>
            <w:tcW w:w="1644" w:type="dxa"/>
            <w:vAlign w:val="center"/>
          </w:tcPr>
          <w:p w:rsidR="007D61BC" w:rsidRPr="007D61BC" w:rsidRDefault="007D61BC">
            <w:pPr>
              <w:pStyle w:val="ConsPlusNormal"/>
              <w:rPr>
                <w:rFonts w:ascii="Times New Roman" w:hAnsi="Times New Roman" w:cs="Times New Roman"/>
                <w:sz w:val="24"/>
                <w:szCs w:val="24"/>
              </w:rPr>
            </w:pPr>
          </w:p>
        </w:tc>
        <w:tc>
          <w:tcPr>
            <w:tcW w:w="1133" w:type="dxa"/>
            <w:vAlign w:val="center"/>
          </w:tcPr>
          <w:p w:rsidR="007D61BC" w:rsidRPr="007D61BC" w:rsidRDefault="007D61BC">
            <w:pPr>
              <w:pStyle w:val="ConsPlusNormal"/>
              <w:rPr>
                <w:rFonts w:ascii="Times New Roman" w:hAnsi="Times New Roman" w:cs="Times New Roman"/>
                <w:sz w:val="24"/>
                <w:szCs w:val="24"/>
              </w:rPr>
            </w:pPr>
          </w:p>
        </w:tc>
        <w:tc>
          <w:tcPr>
            <w:tcW w:w="1272" w:type="dxa"/>
            <w:vAlign w:val="center"/>
          </w:tcPr>
          <w:p w:rsidR="007D61BC" w:rsidRPr="007D61BC" w:rsidRDefault="007D61BC">
            <w:pPr>
              <w:pStyle w:val="ConsPlusNormal"/>
              <w:rPr>
                <w:rFonts w:ascii="Times New Roman" w:hAnsi="Times New Roman" w:cs="Times New Roman"/>
                <w:sz w:val="24"/>
                <w:szCs w:val="24"/>
              </w:rPr>
            </w:pPr>
          </w:p>
        </w:tc>
        <w:tc>
          <w:tcPr>
            <w:tcW w:w="1157" w:type="dxa"/>
            <w:vAlign w:val="cente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rPr>
          <w:rFonts w:ascii="Times New Roman" w:hAnsi="Times New Roman" w:cs="Times New Roman"/>
          <w:sz w:val="24"/>
          <w:szCs w:val="24"/>
        </w:rPr>
        <w:sectPr w:rsidR="007D61BC" w:rsidRPr="007D61BC">
          <w:pgSz w:w="16838" w:h="11905" w:orient="landscape"/>
          <w:pgMar w:top="1701" w:right="1134" w:bottom="850" w:left="1134" w:header="0" w:footer="0" w:gutter="0"/>
          <w:cols w:space="720"/>
          <w:titlePg/>
        </w:sectPr>
      </w:pPr>
    </w:p>
    <w:p w:rsidR="007D61BC" w:rsidRPr="007D61BC" w:rsidRDefault="007D61BC">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5"/>
        <w:gridCol w:w="340"/>
        <w:gridCol w:w="1814"/>
        <w:gridCol w:w="340"/>
        <w:gridCol w:w="1454"/>
        <w:gridCol w:w="340"/>
        <w:gridCol w:w="1701"/>
      </w:tblGrid>
      <w:tr w:rsidR="007D61BC" w:rsidRPr="007D61BC">
        <w:tc>
          <w:tcPr>
            <w:tcW w:w="3005" w:type="dxa"/>
            <w:tcBorders>
              <w:top w:val="nil"/>
              <w:left w:val="nil"/>
              <w:bottom w:val="nil"/>
              <w:right w:val="nil"/>
            </w:tcBorders>
            <w:vAlign w:val="bottom"/>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Государственный заказчик</w:t>
            </w:r>
          </w:p>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(главный распорядитель бюджетных средств, получатель субсидии (бюджетных инвестиций)</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81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single" w:sz="4" w:space="0" w:color="auto"/>
              <w:right w:val="nil"/>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3005"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81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(должность)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(подпись)</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701" w:type="dxa"/>
            <w:tcBorders>
              <w:top w:val="single" w:sz="4" w:space="0" w:color="auto"/>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(расшифровка подписи)</w:t>
            </w:r>
          </w:p>
        </w:tc>
      </w:tr>
      <w:tr w:rsidR="007D61BC" w:rsidRPr="007D61BC">
        <w:tc>
          <w:tcPr>
            <w:tcW w:w="3005" w:type="dxa"/>
            <w:tcBorders>
              <w:top w:val="nil"/>
              <w:left w:val="nil"/>
              <w:bottom w:val="nil"/>
              <w:right w:val="nil"/>
            </w:tcBorders>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"__" _____________ 20__ г.</w:t>
            </w:r>
          </w:p>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 подписания)</w:t>
            </w: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81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454"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340"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1701"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45" w:name="P918"/>
      <w:bookmarkEnd w:id="45"/>
      <w:r w:rsidRPr="007D61BC">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7D61BC" w:rsidRPr="007D61BC" w:rsidRDefault="007D61BC">
      <w:pPr>
        <w:pStyle w:val="ConsPlusNormal"/>
        <w:spacing w:before="220"/>
        <w:ind w:firstLine="540"/>
        <w:jc w:val="both"/>
        <w:rPr>
          <w:rFonts w:ascii="Times New Roman" w:hAnsi="Times New Roman" w:cs="Times New Roman"/>
          <w:sz w:val="24"/>
          <w:szCs w:val="24"/>
        </w:rPr>
      </w:pPr>
      <w:bookmarkStart w:id="46" w:name="P919"/>
      <w:bookmarkEnd w:id="46"/>
      <w:r w:rsidRPr="007D61BC">
        <w:rPr>
          <w:rFonts w:ascii="Times New Roman" w:hAnsi="Times New Roman" w:cs="Times New Roman"/>
          <w:sz w:val="24"/>
          <w:szCs w:val="24"/>
        </w:rPr>
        <w:t>&lt;2&gt; Указывается идентификатор государственного контракта, договора (соглашения) о предоставлении субсидии (бюджетных инвестиций).</w:t>
      </w:r>
    </w:p>
    <w:p w:rsidR="007D61BC" w:rsidRPr="007D61BC" w:rsidRDefault="007D61BC">
      <w:pPr>
        <w:pStyle w:val="ConsPlusNormal"/>
        <w:spacing w:before="220"/>
        <w:ind w:firstLine="540"/>
        <w:jc w:val="both"/>
        <w:rPr>
          <w:rFonts w:ascii="Times New Roman" w:hAnsi="Times New Roman" w:cs="Times New Roman"/>
          <w:sz w:val="24"/>
          <w:szCs w:val="24"/>
        </w:rPr>
      </w:pPr>
      <w:bookmarkStart w:id="47" w:name="P920"/>
      <w:bookmarkEnd w:id="47"/>
      <w:r w:rsidRPr="007D61BC">
        <w:rPr>
          <w:rFonts w:ascii="Times New Roman" w:hAnsi="Times New Roman" w:cs="Times New Roman"/>
          <w:sz w:val="24"/>
          <w:szCs w:val="24"/>
        </w:rPr>
        <w:t xml:space="preserve">&lt;3&gt; Указывается сумма затрат, подтвержденная результатами проверки Федерального казначейства </w:t>
      </w:r>
      <w:hyperlink w:anchor="P795">
        <w:r w:rsidRPr="007D61BC">
          <w:rPr>
            <w:rFonts w:ascii="Times New Roman" w:hAnsi="Times New Roman" w:cs="Times New Roman"/>
            <w:color w:val="0000FF"/>
            <w:sz w:val="24"/>
            <w:szCs w:val="24"/>
          </w:rPr>
          <w:t>(графа 8)</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48" w:name="P921"/>
      <w:bookmarkEnd w:id="48"/>
      <w:r w:rsidRPr="007D61BC">
        <w:rPr>
          <w:rFonts w:ascii="Times New Roman" w:hAnsi="Times New Roman" w:cs="Times New Roman"/>
          <w:sz w:val="24"/>
          <w:szCs w:val="24"/>
        </w:rPr>
        <w:t>&lt;4&gt; Указывается сумма чистой прибыли после уплаты налогов.</w:t>
      </w:r>
    </w:p>
    <w:p w:rsidR="007D61BC" w:rsidRPr="007D61BC" w:rsidRDefault="007D61BC">
      <w:pPr>
        <w:pStyle w:val="ConsPlusNormal"/>
        <w:ind w:firstLine="540"/>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outlineLvl w:val="1"/>
        <w:rPr>
          <w:rFonts w:ascii="Times New Roman" w:hAnsi="Times New Roman" w:cs="Times New Roman"/>
          <w:sz w:val="24"/>
          <w:szCs w:val="24"/>
        </w:rPr>
      </w:pPr>
      <w:r w:rsidRPr="007D61BC">
        <w:rPr>
          <w:rFonts w:ascii="Times New Roman" w:hAnsi="Times New Roman" w:cs="Times New Roman"/>
          <w:sz w:val="24"/>
          <w:szCs w:val="24"/>
        </w:rPr>
        <w:t>Приложение N 4</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 Порядку ведения учета доходов,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затрат, произведенных участниками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казначейского сопровождения в целях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достижения результатов, установленных</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при предоставлении целевых средств,</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каждому государственному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(муниципальному)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(соглашению), контракту (договору),</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утвержденному приказом Министерства</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финансов Российской Федерации</w:t>
      </w: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от 10.12.2021 N 210н</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(рекомендуемый образец)</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nformat"/>
        <w:jc w:val="both"/>
        <w:rPr>
          <w:rFonts w:ascii="Times New Roman" w:hAnsi="Times New Roman" w:cs="Times New Roman"/>
          <w:sz w:val="24"/>
          <w:szCs w:val="24"/>
        </w:rPr>
      </w:pPr>
      <w:bookmarkStart w:id="49" w:name="P942"/>
      <w:bookmarkEnd w:id="49"/>
      <w:r w:rsidRPr="007D61BC">
        <w:rPr>
          <w:rFonts w:ascii="Times New Roman" w:hAnsi="Times New Roman" w:cs="Times New Roman"/>
          <w:sz w:val="24"/>
          <w:szCs w:val="24"/>
        </w:rPr>
        <w:t xml:space="preserve">                 Выписка из регистров аналитического учета</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N ____ от "__" __________ 20__ г.</w:t>
      </w:r>
    </w:p>
    <w:p w:rsidR="007D61BC" w:rsidRPr="007D61BC" w:rsidRDefault="007D61BC">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2835"/>
        <w:gridCol w:w="565"/>
      </w:tblGrid>
      <w:tr w:rsidR="007D61BC" w:rsidRPr="007D61BC">
        <w:tc>
          <w:tcPr>
            <w:tcW w:w="5669"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 xml:space="preserve">Наименование участника казначейского сопровождения </w:t>
            </w:r>
            <w:hyperlink w:anchor="P1063">
              <w:r w:rsidRPr="007D61BC">
                <w:rPr>
                  <w:rFonts w:ascii="Times New Roman" w:hAnsi="Times New Roman" w:cs="Times New Roman"/>
                  <w:color w:val="0000FF"/>
                  <w:sz w:val="24"/>
                  <w:szCs w:val="24"/>
                </w:rPr>
                <w:t>&lt;1&gt;</w:t>
              </w:r>
            </w:hyperlink>
          </w:p>
        </w:tc>
        <w:tc>
          <w:tcPr>
            <w:tcW w:w="2835"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ИНН</w:t>
            </w:r>
          </w:p>
        </w:tc>
        <w:tc>
          <w:tcPr>
            <w:tcW w:w="565"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669" w:type="dxa"/>
            <w:vMerge w:val="restart"/>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lastRenderedPageBreak/>
              <w:t>Государственный (муниципальный) контракт, договор (соглашение), контракт (договор)</w:t>
            </w:r>
          </w:p>
        </w:tc>
        <w:tc>
          <w:tcPr>
            <w:tcW w:w="2835"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Номер государственного (муниципального) контракта, договора (соглашения), контракта (договора) (при наличии)</w:t>
            </w:r>
          </w:p>
        </w:tc>
        <w:tc>
          <w:tcPr>
            <w:tcW w:w="565"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669" w:type="dxa"/>
            <w:vMerge/>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p>
        </w:tc>
        <w:tc>
          <w:tcPr>
            <w:tcW w:w="2835" w:type="dxa"/>
            <w:tcBorders>
              <w:top w:val="nil"/>
              <w:left w:val="nil"/>
              <w:bottom w:val="nil"/>
              <w:right w:val="single" w:sz="4" w:space="0" w:color="auto"/>
            </w:tcBorders>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Дата</w:t>
            </w:r>
          </w:p>
        </w:tc>
        <w:tc>
          <w:tcPr>
            <w:tcW w:w="565" w:type="dxa"/>
            <w:tcBorders>
              <w:top w:val="single" w:sz="4" w:space="0" w:color="auto"/>
              <w:left w:val="single" w:sz="4" w:space="0" w:color="auto"/>
              <w:bottom w:val="single" w:sz="4" w:space="0" w:color="auto"/>
              <w:right w:val="single" w:sz="4" w:space="0" w:color="auto"/>
            </w:tcBorders>
          </w:tcPr>
          <w:p w:rsidR="007D61BC" w:rsidRPr="007D61BC" w:rsidRDefault="007D61BC">
            <w:pPr>
              <w:pStyle w:val="ConsPlusNormal"/>
              <w:rPr>
                <w:rFonts w:ascii="Times New Roman" w:hAnsi="Times New Roman" w:cs="Times New Roman"/>
                <w:sz w:val="24"/>
                <w:szCs w:val="24"/>
              </w:rPr>
            </w:pPr>
          </w:p>
        </w:tc>
      </w:tr>
      <w:tr w:rsidR="007D61BC" w:rsidRPr="007D61BC">
        <w:tc>
          <w:tcPr>
            <w:tcW w:w="5669" w:type="dxa"/>
            <w:tcBorders>
              <w:top w:val="nil"/>
              <w:left w:val="nil"/>
              <w:bottom w:val="nil"/>
              <w:right w:val="nil"/>
            </w:tcBorders>
          </w:tcPr>
          <w:p w:rsidR="007D61BC" w:rsidRPr="007D61BC" w:rsidRDefault="007D61BC">
            <w:pPr>
              <w:pStyle w:val="ConsPlusNormal"/>
              <w:rPr>
                <w:rFonts w:ascii="Times New Roman" w:hAnsi="Times New Roman" w:cs="Times New Roman"/>
                <w:sz w:val="24"/>
                <w:szCs w:val="24"/>
              </w:rPr>
            </w:pPr>
            <w:r w:rsidRPr="007D61BC">
              <w:rPr>
                <w:rFonts w:ascii="Times New Roman" w:hAnsi="Times New Roman" w:cs="Times New Roman"/>
                <w:sz w:val="24"/>
                <w:szCs w:val="24"/>
              </w:rPr>
              <w:t>Единица измерения: руб. (с точностью до второго десятичного знака после запятой)</w:t>
            </w:r>
          </w:p>
        </w:tc>
        <w:tc>
          <w:tcPr>
            <w:tcW w:w="2835" w:type="dxa"/>
            <w:tcBorders>
              <w:top w:val="nil"/>
              <w:left w:val="nil"/>
              <w:bottom w:val="nil"/>
              <w:right w:val="single" w:sz="4" w:space="0" w:color="auto"/>
            </w:tcBorders>
            <w:vAlign w:val="center"/>
          </w:tcPr>
          <w:p w:rsidR="007D61BC" w:rsidRPr="007D61BC" w:rsidRDefault="007D61BC">
            <w:pPr>
              <w:pStyle w:val="ConsPlusNormal"/>
              <w:jc w:val="right"/>
              <w:rPr>
                <w:rFonts w:ascii="Times New Roman" w:hAnsi="Times New Roman" w:cs="Times New Roman"/>
                <w:sz w:val="24"/>
                <w:szCs w:val="24"/>
              </w:rPr>
            </w:pPr>
            <w:r w:rsidRPr="007D61BC">
              <w:rPr>
                <w:rFonts w:ascii="Times New Roman" w:hAnsi="Times New Roman" w:cs="Times New Roman"/>
                <w:sz w:val="24"/>
                <w:szCs w:val="24"/>
              </w:rPr>
              <w:t>по ОКЕИ</w:t>
            </w:r>
          </w:p>
        </w:tc>
        <w:tc>
          <w:tcPr>
            <w:tcW w:w="565" w:type="dxa"/>
            <w:tcBorders>
              <w:top w:val="single" w:sz="4" w:space="0" w:color="auto"/>
              <w:left w:val="single" w:sz="4" w:space="0" w:color="auto"/>
              <w:bottom w:val="single" w:sz="4" w:space="0" w:color="auto"/>
              <w:right w:val="single" w:sz="4" w:space="0" w:color="auto"/>
            </w:tcBorders>
            <w:vAlign w:val="center"/>
          </w:tcPr>
          <w:p w:rsidR="007D61BC" w:rsidRPr="007D61BC" w:rsidRDefault="007D61BC">
            <w:pPr>
              <w:pStyle w:val="ConsPlusNormal"/>
              <w:jc w:val="center"/>
              <w:rPr>
                <w:rFonts w:ascii="Times New Roman" w:hAnsi="Times New Roman" w:cs="Times New Roman"/>
                <w:sz w:val="24"/>
                <w:szCs w:val="24"/>
              </w:rPr>
            </w:pPr>
            <w:hyperlink r:id="rId224">
              <w:r w:rsidRPr="007D61BC">
                <w:rPr>
                  <w:rFonts w:ascii="Times New Roman" w:hAnsi="Times New Roman" w:cs="Times New Roman"/>
                  <w:color w:val="0000FF"/>
                  <w:sz w:val="24"/>
                  <w:szCs w:val="24"/>
                </w:rPr>
                <w:t>383</w:t>
              </w:r>
            </w:hyperlink>
          </w:p>
        </w:tc>
      </w:tr>
    </w:tbl>
    <w:p w:rsidR="007D61BC" w:rsidRPr="007D61BC" w:rsidRDefault="007D61BC">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80"/>
        <w:gridCol w:w="907"/>
        <w:gridCol w:w="737"/>
        <w:gridCol w:w="794"/>
        <w:gridCol w:w="510"/>
        <w:gridCol w:w="454"/>
        <w:gridCol w:w="794"/>
        <w:gridCol w:w="563"/>
        <w:gridCol w:w="566"/>
        <w:gridCol w:w="396"/>
        <w:gridCol w:w="396"/>
        <w:gridCol w:w="396"/>
        <w:gridCol w:w="396"/>
        <w:gridCol w:w="453"/>
      </w:tblGrid>
      <w:tr w:rsidR="007D61BC" w:rsidRPr="007D61BC">
        <w:tc>
          <w:tcPr>
            <w:tcW w:w="102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Идентификатор </w:t>
            </w:r>
            <w:hyperlink w:anchor="P1064">
              <w:r w:rsidRPr="007D61BC">
                <w:rPr>
                  <w:rFonts w:ascii="Times New Roman" w:hAnsi="Times New Roman" w:cs="Times New Roman"/>
                  <w:color w:val="0000FF"/>
                  <w:sz w:val="24"/>
                  <w:szCs w:val="24"/>
                </w:rPr>
                <w:t>&lt;2&gt;</w:t>
              </w:r>
            </w:hyperlink>
          </w:p>
        </w:tc>
        <w:tc>
          <w:tcPr>
            <w:tcW w:w="680"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Укрупненный код </w:t>
            </w:r>
            <w:hyperlink w:anchor="P1065">
              <w:r w:rsidRPr="007D61BC">
                <w:rPr>
                  <w:rFonts w:ascii="Times New Roman" w:hAnsi="Times New Roman" w:cs="Times New Roman"/>
                  <w:color w:val="0000FF"/>
                  <w:sz w:val="24"/>
                  <w:szCs w:val="24"/>
                </w:rPr>
                <w:t>&lt;3&gt;</w:t>
              </w:r>
            </w:hyperlink>
          </w:p>
        </w:tc>
        <w:tc>
          <w:tcPr>
            <w:tcW w:w="907"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Детализированный код </w:t>
            </w:r>
            <w:hyperlink w:anchor="P1066">
              <w:r w:rsidRPr="007D61BC">
                <w:rPr>
                  <w:rFonts w:ascii="Times New Roman" w:hAnsi="Times New Roman" w:cs="Times New Roman"/>
                  <w:color w:val="0000FF"/>
                  <w:sz w:val="24"/>
                  <w:szCs w:val="24"/>
                </w:rPr>
                <w:t>&lt;4&gt;</w:t>
              </w:r>
            </w:hyperlink>
          </w:p>
        </w:tc>
        <w:tc>
          <w:tcPr>
            <w:tcW w:w="737" w:type="dxa"/>
            <w:vMerge w:val="restart"/>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Наименование выплат </w:t>
            </w:r>
            <w:hyperlink w:anchor="P1067">
              <w:r w:rsidRPr="007D61BC">
                <w:rPr>
                  <w:rFonts w:ascii="Times New Roman" w:hAnsi="Times New Roman" w:cs="Times New Roman"/>
                  <w:color w:val="0000FF"/>
                  <w:sz w:val="24"/>
                  <w:szCs w:val="24"/>
                </w:rPr>
                <w:t>&lt;5&gt;</w:t>
              </w:r>
            </w:hyperlink>
          </w:p>
        </w:tc>
        <w:tc>
          <w:tcPr>
            <w:tcW w:w="3115" w:type="dxa"/>
            <w:gridSpan w:val="5"/>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Документ-основание </w:t>
            </w:r>
            <w:hyperlink w:anchor="P1068">
              <w:r w:rsidRPr="007D61BC">
                <w:rPr>
                  <w:rFonts w:ascii="Times New Roman" w:hAnsi="Times New Roman" w:cs="Times New Roman"/>
                  <w:color w:val="0000FF"/>
                  <w:sz w:val="24"/>
                  <w:szCs w:val="24"/>
                </w:rPr>
                <w:t>&lt;6&gt;</w:t>
              </w:r>
            </w:hyperlink>
          </w:p>
        </w:tc>
        <w:tc>
          <w:tcPr>
            <w:tcW w:w="2603" w:type="dxa"/>
            <w:gridSpan w:val="6"/>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Документ закупки (партии) </w:t>
            </w:r>
            <w:hyperlink w:anchor="P1070">
              <w:r w:rsidRPr="007D61BC">
                <w:rPr>
                  <w:rFonts w:ascii="Times New Roman" w:hAnsi="Times New Roman" w:cs="Times New Roman"/>
                  <w:color w:val="0000FF"/>
                  <w:sz w:val="24"/>
                  <w:szCs w:val="24"/>
                </w:rPr>
                <w:t>&lt;8&gt;</w:t>
              </w:r>
            </w:hyperlink>
          </w:p>
        </w:tc>
      </w:tr>
      <w:tr w:rsidR="007D61BC" w:rsidRPr="007D61BC">
        <w:tc>
          <w:tcPr>
            <w:tcW w:w="1020" w:type="dxa"/>
            <w:vMerge/>
          </w:tcPr>
          <w:p w:rsidR="007D61BC" w:rsidRPr="007D61BC" w:rsidRDefault="007D61BC">
            <w:pPr>
              <w:pStyle w:val="ConsPlusNormal"/>
              <w:rPr>
                <w:rFonts w:ascii="Times New Roman" w:hAnsi="Times New Roman" w:cs="Times New Roman"/>
                <w:sz w:val="24"/>
                <w:szCs w:val="24"/>
              </w:rPr>
            </w:pPr>
          </w:p>
        </w:tc>
        <w:tc>
          <w:tcPr>
            <w:tcW w:w="680" w:type="dxa"/>
            <w:vMerge/>
          </w:tcPr>
          <w:p w:rsidR="007D61BC" w:rsidRPr="007D61BC" w:rsidRDefault="007D61BC">
            <w:pPr>
              <w:pStyle w:val="ConsPlusNormal"/>
              <w:rPr>
                <w:rFonts w:ascii="Times New Roman" w:hAnsi="Times New Roman" w:cs="Times New Roman"/>
                <w:sz w:val="24"/>
                <w:szCs w:val="24"/>
              </w:rPr>
            </w:pPr>
          </w:p>
        </w:tc>
        <w:tc>
          <w:tcPr>
            <w:tcW w:w="907" w:type="dxa"/>
            <w:vMerge/>
          </w:tcPr>
          <w:p w:rsidR="007D61BC" w:rsidRPr="007D61BC" w:rsidRDefault="007D61BC">
            <w:pPr>
              <w:pStyle w:val="ConsPlusNormal"/>
              <w:rPr>
                <w:rFonts w:ascii="Times New Roman" w:hAnsi="Times New Roman" w:cs="Times New Roman"/>
                <w:sz w:val="24"/>
                <w:szCs w:val="24"/>
              </w:rPr>
            </w:pPr>
          </w:p>
        </w:tc>
        <w:tc>
          <w:tcPr>
            <w:tcW w:w="737" w:type="dxa"/>
            <w:vMerge/>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наименование документа</w:t>
            </w:r>
          </w:p>
        </w:tc>
        <w:tc>
          <w:tcPr>
            <w:tcW w:w="51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w:t>
            </w:r>
          </w:p>
        </w:tc>
        <w:tc>
          <w:tcPr>
            <w:tcW w:w="45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номер</w:t>
            </w:r>
          </w:p>
        </w:tc>
        <w:tc>
          <w:tcPr>
            <w:tcW w:w="79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количество</w:t>
            </w:r>
          </w:p>
        </w:tc>
        <w:tc>
          <w:tcPr>
            <w:tcW w:w="56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 xml:space="preserve">сумма </w:t>
            </w:r>
            <w:hyperlink w:anchor="P1069">
              <w:r w:rsidRPr="007D61BC">
                <w:rPr>
                  <w:rFonts w:ascii="Times New Roman" w:hAnsi="Times New Roman" w:cs="Times New Roman"/>
                  <w:color w:val="0000FF"/>
                  <w:sz w:val="24"/>
                  <w:szCs w:val="24"/>
                </w:rPr>
                <w:t>&lt;7&gt;</w:t>
              </w:r>
            </w:hyperlink>
          </w:p>
        </w:tc>
        <w:tc>
          <w:tcPr>
            <w:tcW w:w="56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наименование документа</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дата</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номер</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поставщик</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количество</w:t>
            </w:r>
          </w:p>
        </w:tc>
        <w:tc>
          <w:tcPr>
            <w:tcW w:w="45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сумма</w:t>
            </w:r>
          </w:p>
        </w:tc>
      </w:tr>
      <w:tr w:rsidR="007D61BC" w:rsidRPr="007D61BC">
        <w:tc>
          <w:tcPr>
            <w:tcW w:w="102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w:t>
            </w:r>
          </w:p>
        </w:tc>
        <w:tc>
          <w:tcPr>
            <w:tcW w:w="68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2</w:t>
            </w:r>
          </w:p>
        </w:tc>
        <w:tc>
          <w:tcPr>
            <w:tcW w:w="907"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3</w:t>
            </w:r>
          </w:p>
        </w:tc>
        <w:tc>
          <w:tcPr>
            <w:tcW w:w="737"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4</w:t>
            </w:r>
          </w:p>
        </w:tc>
        <w:tc>
          <w:tcPr>
            <w:tcW w:w="79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5</w:t>
            </w:r>
          </w:p>
        </w:tc>
        <w:tc>
          <w:tcPr>
            <w:tcW w:w="510"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6</w:t>
            </w:r>
          </w:p>
        </w:tc>
        <w:tc>
          <w:tcPr>
            <w:tcW w:w="45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7</w:t>
            </w:r>
          </w:p>
        </w:tc>
        <w:tc>
          <w:tcPr>
            <w:tcW w:w="794"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8</w:t>
            </w:r>
          </w:p>
        </w:tc>
        <w:tc>
          <w:tcPr>
            <w:tcW w:w="56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9</w:t>
            </w:r>
          </w:p>
        </w:tc>
        <w:tc>
          <w:tcPr>
            <w:tcW w:w="56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10</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11</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12</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13</w:t>
            </w:r>
          </w:p>
        </w:tc>
        <w:tc>
          <w:tcPr>
            <w:tcW w:w="396"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14</w:t>
            </w:r>
          </w:p>
        </w:tc>
        <w:tc>
          <w:tcPr>
            <w:tcW w:w="453" w:type="dxa"/>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15</w:t>
            </w:r>
          </w:p>
        </w:tc>
      </w:tr>
      <w:tr w:rsidR="007D61BC" w:rsidRPr="007D61BC">
        <w:tc>
          <w:tcPr>
            <w:tcW w:w="1020" w:type="dxa"/>
            <w:vMerge w:val="restart"/>
          </w:tcPr>
          <w:p w:rsidR="007D61BC" w:rsidRPr="007D61BC" w:rsidRDefault="007D61BC">
            <w:pPr>
              <w:pStyle w:val="ConsPlusNormal"/>
              <w:rPr>
                <w:rFonts w:ascii="Times New Roman" w:hAnsi="Times New Roman" w:cs="Times New Roman"/>
                <w:sz w:val="24"/>
                <w:szCs w:val="24"/>
              </w:rPr>
            </w:pPr>
          </w:p>
        </w:tc>
        <w:tc>
          <w:tcPr>
            <w:tcW w:w="680" w:type="dxa"/>
            <w:vMerge w:val="restart"/>
          </w:tcPr>
          <w:p w:rsidR="007D61BC" w:rsidRPr="007D61BC" w:rsidRDefault="007D61BC">
            <w:pPr>
              <w:pStyle w:val="ConsPlusNormal"/>
              <w:rPr>
                <w:rFonts w:ascii="Times New Roman" w:hAnsi="Times New Roman" w:cs="Times New Roman"/>
                <w:sz w:val="24"/>
                <w:szCs w:val="24"/>
              </w:rPr>
            </w:pPr>
          </w:p>
        </w:tc>
        <w:tc>
          <w:tcPr>
            <w:tcW w:w="907" w:type="dxa"/>
          </w:tcPr>
          <w:p w:rsidR="007D61BC" w:rsidRPr="007D61BC" w:rsidRDefault="007D61BC">
            <w:pPr>
              <w:pStyle w:val="ConsPlusNormal"/>
              <w:rPr>
                <w:rFonts w:ascii="Times New Roman" w:hAnsi="Times New Roman" w:cs="Times New Roman"/>
                <w:sz w:val="24"/>
                <w:szCs w:val="24"/>
              </w:rPr>
            </w:pPr>
          </w:p>
        </w:tc>
        <w:tc>
          <w:tcPr>
            <w:tcW w:w="737"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10" w:type="dxa"/>
          </w:tcPr>
          <w:p w:rsidR="007D61BC" w:rsidRPr="007D61BC" w:rsidRDefault="007D61BC">
            <w:pPr>
              <w:pStyle w:val="ConsPlusNormal"/>
              <w:rPr>
                <w:rFonts w:ascii="Times New Roman" w:hAnsi="Times New Roman" w:cs="Times New Roman"/>
                <w:sz w:val="24"/>
                <w:szCs w:val="24"/>
              </w:rPr>
            </w:pPr>
          </w:p>
        </w:tc>
        <w:tc>
          <w:tcPr>
            <w:tcW w:w="454"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63" w:type="dxa"/>
          </w:tcPr>
          <w:p w:rsidR="007D61BC" w:rsidRPr="007D61BC" w:rsidRDefault="007D61BC">
            <w:pPr>
              <w:pStyle w:val="ConsPlusNormal"/>
              <w:rPr>
                <w:rFonts w:ascii="Times New Roman" w:hAnsi="Times New Roman" w:cs="Times New Roman"/>
                <w:sz w:val="24"/>
                <w:szCs w:val="24"/>
              </w:rPr>
            </w:pPr>
          </w:p>
        </w:tc>
        <w:tc>
          <w:tcPr>
            <w:tcW w:w="56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453" w:type="dxa"/>
          </w:tcPr>
          <w:p w:rsidR="007D61BC" w:rsidRPr="007D61BC" w:rsidRDefault="007D61BC">
            <w:pPr>
              <w:pStyle w:val="ConsPlusNormal"/>
              <w:rPr>
                <w:rFonts w:ascii="Times New Roman" w:hAnsi="Times New Roman" w:cs="Times New Roman"/>
                <w:sz w:val="24"/>
                <w:szCs w:val="24"/>
              </w:rPr>
            </w:pPr>
          </w:p>
        </w:tc>
      </w:tr>
      <w:tr w:rsidR="007D61BC" w:rsidRPr="007D61BC">
        <w:tc>
          <w:tcPr>
            <w:tcW w:w="1020" w:type="dxa"/>
            <w:vMerge/>
          </w:tcPr>
          <w:p w:rsidR="007D61BC" w:rsidRPr="007D61BC" w:rsidRDefault="007D61BC">
            <w:pPr>
              <w:pStyle w:val="ConsPlusNormal"/>
              <w:rPr>
                <w:rFonts w:ascii="Times New Roman" w:hAnsi="Times New Roman" w:cs="Times New Roman"/>
                <w:sz w:val="24"/>
                <w:szCs w:val="24"/>
              </w:rPr>
            </w:pPr>
          </w:p>
        </w:tc>
        <w:tc>
          <w:tcPr>
            <w:tcW w:w="680" w:type="dxa"/>
            <w:vMerge/>
          </w:tcPr>
          <w:p w:rsidR="007D61BC" w:rsidRPr="007D61BC" w:rsidRDefault="007D61BC">
            <w:pPr>
              <w:pStyle w:val="ConsPlusNormal"/>
              <w:rPr>
                <w:rFonts w:ascii="Times New Roman" w:hAnsi="Times New Roman" w:cs="Times New Roman"/>
                <w:sz w:val="24"/>
                <w:szCs w:val="24"/>
              </w:rPr>
            </w:pPr>
          </w:p>
        </w:tc>
        <w:tc>
          <w:tcPr>
            <w:tcW w:w="907" w:type="dxa"/>
          </w:tcPr>
          <w:p w:rsidR="007D61BC" w:rsidRPr="007D61BC" w:rsidRDefault="007D61BC">
            <w:pPr>
              <w:pStyle w:val="ConsPlusNormal"/>
              <w:rPr>
                <w:rFonts w:ascii="Times New Roman" w:hAnsi="Times New Roman" w:cs="Times New Roman"/>
                <w:sz w:val="24"/>
                <w:szCs w:val="24"/>
              </w:rPr>
            </w:pPr>
          </w:p>
        </w:tc>
        <w:tc>
          <w:tcPr>
            <w:tcW w:w="737"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10" w:type="dxa"/>
          </w:tcPr>
          <w:p w:rsidR="007D61BC" w:rsidRPr="007D61BC" w:rsidRDefault="007D61BC">
            <w:pPr>
              <w:pStyle w:val="ConsPlusNormal"/>
              <w:rPr>
                <w:rFonts w:ascii="Times New Roman" w:hAnsi="Times New Roman" w:cs="Times New Roman"/>
                <w:sz w:val="24"/>
                <w:szCs w:val="24"/>
              </w:rPr>
            </w:pPr>
          </w:p>
        </w:tc>
        <w:tc>
          <w:tcPr>
            <w:tcW w:w="454"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63" w:type="dxa"/>
          </w:tcPr>
          <w:p w:rsidR="007D61BC" w:rsidRPr="007D61BC" w:rsidRDefault="007D61BC">
            <w:pPr>
              <w:pStyle w:val="ConsPlusNormal"/>
              <w:rPr>
                <w:rFonts w:ascii="Times New Roman" w:hAnsi="Times New Roman" w:cs="Times New Roman"/>
                <w:sz w:val="24"/>
                <w:szCs w:val="24"/>
              </w:rPr>
            </w:pPr>
          </w:p>
        </w:tc>
        <w:tc>
          <w:tcPr>
            <w:tcW w:w="56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453" w:type="dxa"/>
          </w:tcPr>
          <w:p w:rsidR="007D61BC" w:rsidRPr="007D61BC" w:rsidRDefault="007D61BC">
            <w:pPr>
              <w:pStyle w:val="ConsPlusNormal"/>
              <w:rPr>
                <w:rFonts w:ascii="Times New Roman" w:hAnsi="Times New Roman" w:cs="Times New Roman"/>
                <w:sz w:val="24"/>
                <w:szCs w:val="24"/>
              </w:rPr>
            </w:pPr>
          </w:p>
        </w:tc>
      </w:tr>
      <w:tr w:rsidR="007D61BC" w:rsidRPr="007D61BC">
        <w:tc>
          <w:tcPr>
            <w:tcW w:w="1020" w:type="dxa"/>
            <w:vMerge w:val="restart"/>
          </w:tcPr>
          <w:p w:rsidR="007D61BC" w:rsidRPr="007D61BC" w:rsidRDefault="007D61BC">
            <w:pPr>
              <w:pStyle w:val="ConsPlusNormal"/>
              <w:rPr>
                <w:rFonts w:ascii="Times New Roman" w:hAnsi="Times New Roman" w:cs="Times New Roman"/>
                <w:sz w:val="24"/>
                <w:szCs w:val="24"/>
              </w:rPr>
            </w:pPr>
          </w:p>
        </w:tc>
        <w:tc>
          <w:tcPr>
            <w:tcW w:w="680" w:type="dxa"/>
            <w:vMerge w:val="restart"/>
          </w:tcPr>
          <w:p w:rsidR="007D61BC" w:rsidRPr="007D61BC" w:rsidRDefault="007D61BC">
            <w:pPr>
              <w:pStyle w:val="ConsPlusNormal"/>
              <w:rPr>
                <w:rFonts w:ascii="Times New Roman" w:hAnsi="Times New Roman" w:cs="Times New Roman"/>
                <w:sz w:val="24"/>
                <w:szCs w:val="24"/>
              </w:rPr>
            </w:pPr>
          </w:p>
        </w:tc>
        <w:tc>
          <w:tcPr>
            <w:tcW w:w="907" w:type="dxa"/>
          </w:tcPr>
          <w:p w:rsidR="007D61BC" w:rsidRPr="007D61BC" w:rsidRDefault="007D61BC">
            <w:pPr>
              <w:pStyle w:val="ConsPlusNormal"/>
              <w:rPr>
                <w:rFonts w:ascii="Times New Roman" w:hAnsi="Times New Roman" w:cs="Times New Roman"/>
                <w:sz w:val="24"/>
                <w:szCs w:val="24"/>
              </w:rPr>
            </w:pPr>
          </w:p>
        </w:tc>
        <w:tc>
          <w:tcPr>
            <w:tcW w:w="737"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10" w:type="dxa"/>
          </w:tcPr>
          <w:p w:rsidR="007D61BC" w:rsidRPr="007D61BC" w:rsidRDefault="007D61BC">
            <w:pPr>
              <w:pStyle w:val="ConsPlusNormal"/>
              <w:rPr>
                <w:rFonts w:ascii="Times New Roman" w:hAnsi="Times New Roman" w:cs="Times New Roman"/>
                <w:sz w:val="24"/>
                <w:szCs w:val="24"/>
              </w:rPr>
            </w:pPr>
          </w:p>
        </w:tc>
        <w:tc>
          <w:tcPr>
            <w:tcW w:w="454"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63" w:type="dxa"/>
          </w:tcPr>
          <w:p w:rsidR="007D61BC" w:rsidRPr="007D61BC" w:rsidRDefault="007D61BC">
            <w:pPr>
              <w:pStyle w:val="ConsPlusNormal"/>
              <w:rPr>
                <w:rFonts w:ascii="Times New Roman" w:hAnsi="Times New Roman" w:cs="Times New Roman"/>
                <w:sz w:val="24"/>
                <w:szCs w:val="24"/>
              </w:rPr>
            </w:pPr>
          </w:p>
        </w:tc>
        <w:tc>
          <w:tcPr>
            <w:tcW w:w="56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453" w:type="dxa"/>
          </w:tcPr>
          <w:p w:rsidR="007D61BC" w:rsidRPr="007D61BC" w:rsidRDefault="007D61BC">
            <w:pPr>
              <w:pStyle w:val="ConsPlusNormal"/>
              <w:rPr>
                <w:rFonts w:ascii="Times New Roman" w:hAnsi="Times New Roman" w:cs="Times New Roman"/>
                <w:sz w:val="24"/>
                <w:szCs w:val="24"/>
              </w:rPr>
            </w:pPr>
          </w:p>
        </w:tc>
      </w:tr>
      <w:tr w:rsidR="007D61BC" w:rsidRPr="007D61BC">
        <w:tc>
          <w:tcPr>
            <w:tcW w:w="1020" w:type="dxa"/>
            <w:vMerge/>
          </w:tcPr>
          <w:p w:rsidR="007D61BC" w:rsidRPr="007D61BC" w:rsidRDefault="007D61BC">
            <w:pPr>
              <w:pStyle w:val="ConsPlusNormal"/>
              <w:rPr>
                <w:rFonts w:ascii="Times New Roman" w:hAnsi="Times New Roman" w:cs="Times New Roman"/>
                <w:sz w:val="24"/>
                <w:szCs w:val="24"/>
              </w:rPr>
            </w:pPr>
          </w:p>
        </w:tc>
        <w:tc>
          <w:tcPr>
            <w:tcW w:w="680" w:type="dxa"/>
            <w:vMerge/>
          </w:tcPr>
          <w:p w:rsidR="007D61BC" w:rsidRPr="007D61BC" w:rsidRDefault="007D61BC">
            <w:pPr>
              <w:pStyle w:val="ConsPlusNormal"/>
              <w:rPr>
                <w:rFonts w:ascii="Times New Roman" w:hAnsi="Times New Roman" w:cs="Times New Roman"/>
                <w:sz w:val="24"/>
                <w:szCs w:val="24"/>
              </w:rPr>
            </w:pPr>
          </w:p>
        </w:tc>
        <w:tc>
          <w:tcPr>
            <w:tcW w:w="907" w:type="dxa"/>
          </w:tcPr>
          <w:p w:rsidR="007D61BC" w:rsidRPr="007D61BC" w:rsidRDefault="007D61BC">
            <w:pPr>
              <w:pStyle w:val="ConsPlusNormal"/>
              <w:rPr>
                <w:rFonts w:ascii="Times New Roman" w:hAnsi="Times New Roman" w:cs="Times New Roman"/>
                <w:sz w:val="24"/>
                <w:szCs w:val="24"/>
              </w:rPr>
            </w:pPr>
          </w:p>
        </w:tc>
        <w:tc>
          <w:tcPr>
            <w:tcW w:w="737"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10" w:type="dxa"/>
          </w:tcPr>
          <w:p w:rsidR="007D61BC" w:rsidRPr="007D61BC" w:rsidRDefault="007D61BC">
            <w:pPr>
              <w:pStyle w:val="ConsPlusNormal"/>
              <w:rPr>
                <w:rFonts w:ascii="Times New Roman" w:hAnsi="Times New Roman" w:cs="Times New Roman"/>
                <w:sz w:val="24"/>
                <w:szCs w:val="24"/>
              </w:rPr>
            </w:pPr>
          </w:p>
        </w:tc>
        <w:tc>
          <w:tcPr>
            <w:tcW w:w="454" w:type="dxa"/>
          </w:tcPr>
          <w:p w:rsidR="007D61BC" w:rsidRPr="007D61BC" w:rsidRDefault="007D61BC">
            <w:pPr>
              <w:pStyle w:val="ConsPlusNormal"/>
              <w:rPr>
                <w:rFonts w:ascii="Times New Roman" w:hAnsi="Times New Roman" w:cs="Times New Roman"/>
                <w:sz w:val="24"/>
                <w:szCs w:val="24"/>
              </w:rPr>
            </w:pPr>
          </w:p>
        </w:tc>
        <w:tc>
          <w:tcPr>
            <w:tcW w:w="794" w:type="dxa"/>
          </w:tcPr>
          <w:p w:rsidR="007D61BC" w:rsidRPr="007D61BC" w:rsidRDefault="007D61BC">
            <w:pPr>
              <w:pStyle w:val="ConsPlusNormal"/>
              <w:rPr>
                <w:rFonts w:ascii="Times New Roman" w:hAnsi="Times New Roman" w:cs="Times New Roman"/>
                <w:sz w:val="24"/>
                <w:szCs w:val="24"/>
              </w:rPr>
            </w:pPr>
          </w:p>
        </w:tc>
        <w:tc>
          <w:tcPr>
            <w:tcW w:w="563" w:type="dxa"/>
          </w:tcPr>
          <w:p w:rsidR="007D61BC" w:rsidRPr="007D61BC" w:rsidRDefault="007D61BC">
            <w:pPr>
              <w:pStyle w:val="ConsPlusNormal"/>
              <w:rPr>
                <w:rFonts w:ascii="Times New Roman" w:hAnsi="Times New Roman" w:cs="Times New Roman"/>
                <w:sz w:val="24"/>
                <w:szCs w:val="24"/>
              </w:rPr>
            </w:pPr>
          </w:p>
        </w:tc>
        <w:tc>
          <w:tcPr>
            <w:tcW w:w="56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396" w:type="dxa"/>
          </w:tcPr>
          <w:p w:rsidR="007D61BC" w:rsidRPr="007D61BC" w:rsidRDefault="007D61BC">
            <w:pPr>
              <w:pStyle w:val="ConsPlusNormal"/>
              <w:rPr>
                <w:rFonts w:ascii="Times New Roman" w:hAnsi="Times New Roman" w:cs="Times New Roman"/>
                <w:sz w:val="24"/>
                <w:szCs w:val="24"/>
              </w:rPr>
            </w:pPr>
          </w:p>
        </w:tc>
        <w:tc>
          <w:tcPr>
            <w:tcW w:w="453" w:type="dxa"/>
          </w:tcPr>
          <w:p w:rsidR="007D61BC" w:rsidRPr="007D61BC" w:rsidRDefault="007D61BC">
            <w:pPr>
              <w:pStyle w:val="ConsPlusNormal"/>
              <w:rPr>
                <w:rFonts w:ascii="Times New Roman" w:hAnsi="Times New Roman" w:cs="Times New Roman"/>
                <w:sz w:val="24"/>
                <w:szCs w:val="24"/>
              </w:rPr>
            </w:pPr>
          </w:p>
        </w:tc>
      </w:tr>
      <w:tr w:rsidR="007D61BC" w:rsidRPr="007D61BC">
        <w:tc>
          <w:tcPr>
            <w:tcW w:w="5102" w:type="dxa"/>
            <w:gridSpan w:val="7"/>
          </w:tcPr>
          <w:p w:rsidR="007D61BC" w:rsidRPr="007D61BC" w:rsidRDefault="007D61BC">
            <w:pPr>
              <w:pStyle w:val="ConsPlusNormal"/>
              <w:rPr>
                <w:rFonts w:ascii="Times New Roman" w:hAnsi="Times New Roman" w:cs="Times New Roman"/>
                <w:sz w:val="24"/>
                <w:szCs w:val="24"/>
              </w:rPr>
            </w:pPr>
          </w:p>
        </w:tc>
        <w:tc>
          <w:tcPr>
            <w:tcW w:w="794"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Итого</w:t>
            </w:r>
          </w:p>
        </w:tc>
        <w:tc>
          <w:tcPr>
            <w:tcW w:w="563" w:type="dxa"/>
          </w:tcPr>
          <w:p w:rsidR="007D61BC" w:rsidRPr="007D61BC" w:rsidRDefault="007D61BC">
            <w:pPr>
              <w:pStyle w:val="ConsPlusNormal"/>
              <w:rPr>
                <w:rFonts w:ascii="Times New Roman" w:hAnsi="Times New Roman" w:cs="Times New Roman"/>
                <w:sz w:val="24"/>
                <w:szCs w:val="24"/>
              </w:rPr>
            </w:pPr>
          </w:p>
        </w:tc>
        <w:tc>
          <w:tcPr>
            <w:tcW w:w="566"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396"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396"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396"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396" w:type="dxa"/>
            <w:vAlign w:val="center"/>
          </w:tcPr>
          <w:p w:rsidR="007D61BC" w:rsidRPr="007D61BC" w:rsidRDefault="007D61BC">
            <w:pPr>
              <w:pStyle w:val="ConsPlusNormal"/>
              <w:jc w:val="center"/>
              <w:rPr>
                <w:rFonts w:ascii="Times New Roman" w:hAnsi="Times New Roman" w:cs="Times New Roman"/>
                <w:sz w:val="24"/>
                <w:szCs w:val="24"/>
              </w:rPr>
            </w:pPr>
            <w:r w:rsidRPr="007D61BC">
              <w:rPr>
                <w:rFonts w:ascii="Times New Roman" w:hAnsi="Times New Roman" w:cs="Times New Roman"/>
                <w:sz w:val="24"/>
                <w:szCs w:val="24"/>
              </w:rPr>
              <w:t>x</w:t>
            </w:r>
          </w:p>
        </w:tc>
        <w:tc>
          <w:tcPr>
            <w:tcW w:w="453" w:type="dxa"/>
            <w:vAlign w:val="center"/>
          </w:tcPr>
          <w:p w:rsidR="007D61BC" w:rsidRPr="007D61BC" w:rsidRDefault="007D61BC">
            <w:pPr>
              <w:pStyle w:val="ConsPlusNormal"/>
              <w:rPr>
                <w:rFonts w:ascii="Times New Roman" w:hAnsi="Times New Roman" w:cs="Times New Roman"/>
                <w:sz w:val="24"/>
                <w:szCs w:val="24"/>
              </w:rPr>
            </w:pPr>
          </w:p>
        </w:tc>
      </w:tr>
    </w:tbl>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Руководитель (уполномоченное лицо)</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участника казначейского</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сопровождения _________________   _____________   _________________________</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(должность)        (подпись)       (расшифровка подписи)</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"__" _________________ 20__ г.</w:t>
      </w:r>
    </w:p>
    <w:p w:rsidR="007D61BC" w:rsidRPr="007D61BC" w:rsidRDefault="007D61BC">
      <w:pPr>
        <w:pStyle w:val="ConsPlusNonformat"/>
        <w:jc w:val="both"/>
        <w:rPr>
          <w:rFonts w:ascii="Times New Roman" w:hAnsi="Times New Roman" w:cs="Times New Roman"/>
          <w:sz w:val="24"/>
          <w:szCs w:val="24"/>
        </w:rPr>
      </w:pPr>
      <w:r w:rsidRPr="007D61BC">
        <w:rPr>
          <w:rFonts w:ascii="Times New Roman" w:hAnsi="Times New Roman" w:cs="Times New Roman"/>
          <w:sz w:val="24"/>
          <w:szCs w:val="24"/>
        </w:rPr>
        <w:t xml:space="preserve">     (дата подписания)</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ind w:firstLine="540"/>
        <w:jc w:val="both"/>
        <w:rPr>
          <w:rFonts w:ascii="Times New Roman" w:hAnsi="Times New Roman" w:cs="Times New Roman"/>
          <w:sz w:val="24"/>
          <w:szCs w:val="24"/>
        </w:rPr>
      </w:pPr>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50" w:name="P1063"/>
      <w:bookmarkEnd w:id="50"/>
      <w:r w:rsidRPr="007D61BC">
        <w:rPr>
          <w:rFonts w:ascii="Times New Roman" w:hAnsi="Times New Roman" w:cs="Times New Roman"/>
          <w:sz w:val="24"/>
          <w:szCs w:val="24"/>
        </w:rPr>
        <w:t>&lt;1&gt; Указывается полное, сокращенное (при наличии), фирменное (при наличии) наименование юридического лица, фамилия, имя, отчество (при наличии) индивидуального предпринимателя, физического лица - производителя товаров, работ, услуг.</w:t>
      </w:r>
    </w:p>
    <w:p w:rsidR="007D61BC" w:rsidRPr="007D61BC" w:rsidRDefault="007D61BC">
      <w:pPr>
        <w:pStyle w:val="ConsPlusNormal"/>
        <w:spacing w:before="220"/>
        <w:ind w:firstLine="540"/>
        <w:jc w:val="both"/>
        <w:rPr>
          <w:rFonts w:ascii="Times New Roman" w:hAnsi="Times New Roman" w:cs="Times New Roman"/>
          <w:sz w:val="24"/>
          <w:szCs w:val="24"/>
        </w:rPr>
      </w:pPr>
      <w:bookmarkStart w:id="51" w:name="P1064"/>
      <w:bookmarkEnd w:id="51"/>
      <w:r w:rsidRPr="007D61BC">
        <w:rPr>
          <w:rFonts w:ascii="Times New Roman" w:hAnsi="Times New Roman" w:cs="Times New Roman"/>
          <w:sz w:val="24"/>
          <w:szCs w:val="24"/>
        </w:rPr>
        <w:t>&lt;2&gt; Указывается идентификатор государственного (муниципального) контракта, договора (соглашения).</w:t>
      </w:r>
    </w:p>
    <w:p w:rsidR="007D61BC" w:rsidRPr="007D61BC" w:rsidRDefault="007D61BC">
      <w:pPr>
        <w:pStyle w:val="ConsPlusNormal"/>
        <w:spacing w:before="220"/>
        <w:ind w:firstLine="540"/>
        <w:jc w:val="both"/>
        <w:rPr>
          <w:rFonts w:ascii="Times New Roman" w:hAnsi="Times New Roman" w:cs="Times New Roman"/>
          <w:sz w:val="24"/>
          <w:szCs w:val="24"/>
        </w:rPr>
      </w:pPr>
      <w:bookmarkStart w:id="52" w:name="P1065"/>
      <w:bookmarkEnd w:id="52"/>
      <w:r w:rsidRPr="007D61BC">
        <w:rPr>
          <w:rFonts w:ascii="Times New Roman" w:hAnsi="Times New Roman" w:cs="Times New Roman"/>
          <w:sz w:val="24"/>
          <w:szCs w:val="24"/>
        </w:rPr>
        <w:t xml:space="preserve">&lt;3&gt; Указывается укрупненный код в соответствии с </w:t>
      </w:r>
      <w:hyperlink r:id="rId225">
        <w:r w:rsidRPr="007D61BC">
          <w:rPr>
            <w:rFonts w:ascii="Times New Roman" w:hAnsi="Times New Roman" w:cs="Times New Roman"/>
            <w:color w:val="0000FF"/>
            <w:sz w:val="24"/>
            <w:szCs w:val="24"/>
          </w:rPr>
          <w:t>Перечнем</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53" w:name="P1066"/>
      <w:bookmarkEnd w:id="53"/>
      <w:r w:rsidRPr="007D61BC">
        <w:rPr>
          <w:rFonts w:ascii="Times New Roman" w:hAnsi="Times New Roman" w:cs="Times New Roman"/>
          <w:sz w:val="24"/>
          <w:szCs w:val="24"/>
        </w:rPr>
        <w:t xml:space="preserve">&lt;4&gt; Указывается детализированный код в соответствии с </w:t>
      </w:r>
      <w:hyperlink r:id="rId226">
        <w:r w:rsidRPr="007D61BC">
          <w:rPr>
            <w:rFonts w:ascii="Times New Roman" w:hAnsi="Times New Roman" w:cs="Times New Roman"/>
            <w:color w:val="0000FF"/>
            <w:sz w:val="24"/>
            <w:szCs w:val="24"/>
          </w:rPr>
          <w:t>Перечнем</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54" w:name="P1067"/>
      <w:bookmarkEnd w:id="54"/>
      <w:r w:rsidRPr="007D61BC">
        <w:rPr>
          <w:rFonts w:ascii="Times New Roman" w:hAnsi="Times New Roman" w:cs="Times New Roman"/>
          <w:sz w:val="24"/>
          <w:szCs w:val="24"/>
        </w:rPr>
        <w:lastRenderedPageBreak/>
        <w:t xml:space="preserve">&lt;5&gt; Указывается наименование выплат по соответствующему детализированному коду в соответствии с </w:t>
      </w:r>
      <w:hyperlink r:id="rId227">
        <w:r w:rsidRPr="007D61BC">
          <w:rPr>
            <w:rFonts w:ascii="Times New Roman" w:hAnsi="Times New Roman" w:cs="Times New Roman"/>
            <w:color w:val="0000FF"/>
            <w:sz w:val="24"/>
            <w:szCs w:val="24"/>
          </w:rPr>
          <w:t>Перечнем</w:t>
        </w:r>
      </w:hyperlink>
      <w:r w:rsidRPr="007D61BC">
        <w:rPr>
          <w:rFonts w:ascii="Times New Roman" w:hAnsi="Times New Roman" w:cs="Times New Roman"/>
          <w:sz w:val="24"/>
          <w:szCs w:val="24"/>
        </w:rPr>
        <w:t>.</w:t>
      </w:r>
    </w:p>
    <w:p w:rsidR="007D61BC" w:rsidRPr="007D61BC" w:rsidRDefault="007D61BC">
      <w:pPr>
        <w:pStyle w:val="ConsPlusNormal"/>
        <w:spacing w:before="220"/>
        <w:ind w:firstLine="540"/>
        <w:jc w:val="both"/>
        <w:rPr>
          <w:rFonts w:ascii="Times New Roman" w:hAnsi="Times New Roman" w:cs="Times New Roman"/>
          <w:sz w:val="24"/>
          <w:szCs w:val="24"/>
        </w:rPr>
      </w:pPr>
      <w:bookmarkStart w:id="55" w:name="P1068"/>
      <w:bookmarkEnd w:id="55"/>
      <w:r w:rsidRPr="007D61BC">
        <w:rPr>
          <w:rFonts w:ascii="Times New Roman" w:hAnsi="Times New Roman" w:cs="Times New Roman"/>
          <w:sz w:val="24"/>
          <w:szCs w:val="24"/>
        </w:rPr>
        <w:t>&lt;6&gt; Указывается наименование, номер и дата документа, которым фиксируется использование соответствующего ресурса для выпуска продукции или исполнения иных обязательств участника казначейского сопровождения по Договору.</w:t>
      </w:r>
    </w:p>
    <w:p w:rsidR="007D61BC" w:rsidRPr="007D61BC" w:rsidRDefault="007D61BC">
      <w:pPr>
        <w:pStyle w:val="ConsPlusNormal"/>
        <w:spacing w:before="220"/>
        <w:ind w:firstLine="540"/>
        <w:jc w:val="both"/>
        <w:rPr>
          <w:rFonts w:ascii="Times New Roman" w:hAnsi="Times New Roman" w:cs="Times New Roman"/>
          <w:sz w:val="24"/>
          <w:szCs w:val="24"/>
        </w:rPr>
      </w:pPr>
      <w:bookmarkStart w:id="56" w:name="P1069"/>
      <w:bookmarkEnd w:id="56"/>
      <w:r w:rsidRPr="007D61BC">
        <w:rPr>
          <w:rFonts w:ascii="Times New Roman" w:hAnsi="Times New Roman" w:cs="Times New Roman"/>
          <w:sz w:val="24"/>
          <w:szCs w:val="24"/>
        </w:rPr>
        <w:t>&lt;7&gt; Указывается сумма выплаты.</w:t>
      </w:r>
    </w:p>
    <w:p w:rsidR="007D61BC" w:rsidRPr="007D61BC" w:rsidRDefault="007D61BC">
      <w:pPr>
        <w:pStyle w:val="ConsPlusNormal"/>
        <w:spacing w:before="220"/>
        <w:ind w:firstLine="540"/>
        <w:jc w:val="both"/>
        <w:rPr>
          <w:rFonts w:ascii="Times New Roman" w:hAnsi="Times New Roman" w:cs="Times New Roman"/>
          <w:sz w:val="24"/>
          <w:szCs w:val="24"/>
        </w:rPr>
      </w:pPr>
      <w:bookmarkStart w:id="57" w:name="P1070"/>
      <w:bookmarkEnd w:id="57"/>
      <w:r w:rsidRPr="007D61BC">
        <w:rPr>
          <w:rFonts w:ascii="Times New Roman" w:hAnsi="Times New Roman" w:cs="Times New Roman"/>
          <w:sz w:val="24"/>
          <w:szCs w:val="24"/>
        </w:rPr>
        <w:t>&lt;8&gt; Заполняется при применении партионного метода учета (при поступлении товаров одновременно по одному документу либо по нескольким документам).</w:t>
      </w: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jc w:val="both"/>
        <w:rPr>
          <w:rFonts w:ascii="Times New Roman" w:hAnsi="Times New Roman" w:cs="Times New Roman"/>
          <w:sz w:val="24"/>
          <w:szCs w:val="24"/>
        </w:rPr>
      </w:pPr>
    </w:p>
    <w:p w:rsidR="007D61BC" w:rsidRPr="007D61BC" w:rsidRDefault="007D61BC">
      <w:pPr>
        <w:pStyle w:val="ConsPlusNormal"/>
        <w:pBdr>
          <w:bottom w:val="single" w:sz="6" w:space="0" w:color="auto"/>
        </w:pBdr>
        <w:spacing w:before="100" w:after="100"/>
        <w:jc w:val="both"/>
        <w:rPr>
          <w:rFonts w:ascii="Times New Roman" w:hAnsi="Times New Roman" w:cs="Times New Roman"/>
          <w:sz w:val="24"/>
          <w:szCs w:val="24"/>
        </w:rPr>
      </w:pPr>
    </w:p>
    <w:p w:rsidR="00037D74" w:rsidRDefault="006B03E9"/>
    <w:sectPr w:rsidR="00037D74">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3E9" w:rsidRDefault="006B03E9" w:rsidP="007D61BC">
      <w:pPr>
        <w:spacing w:after="0" w:line="240" w:lineRule="auto"/>
      </w:pPr>
      <w:r>
        <w:separator/>
      </w:r>
    </w:p>
  </w:endnote>
  <w:endnote w:type="continuationSeparator" w:id="0">
    <w:p w:rsidR="006B03E9" w:rsidRDefault="006B03E9" w:rsidP="007D6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081002"/>
      <w:docPartObj>
        <w:docPartGallery w:val="Page Numbers (Bottom of Page)"/>
        <w:docPartUnique/>
      </w:docPartObj>
    </w:sdtPr>
    <w:sdtContent>
      <w:p w:rsidR="007D61BC" w:rsidRDefault="007D61BC">
        <w:pPr>
          <w:pStyle w:val="a5"/>
          <w:jc w:val="center"/>
        </w:pPr>
        <w:r>
          <w:fldChar w:fldCharType="begin"/>
        </w:r>
        <w:r>
          <w:instrText>PAGE   \* MERGEFORMAT</w:instrText>
        </w:r>
        <w:r>
          <w:fldChar w:fldCharType="separate"/>
        </w:r>
        <w:r>
          <w:rPr>
            <w:noProof/>
          </w:rPr>
          <w:t>2</w:t>
        </w:r>
        <w:r>
          <w:fldChar w:fldCharType="end"/>
        </w:r>
      </w:p>
    </w:sdtContent>
  </w:sdt>
  <w:p w:rsidR="007D61BC" w:rsidRDefault="007D61B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3E9" w:rsidRDefault="006B03E9" w:rsidP="007D61BC">
      <w:pPr>
        <w:spacing w:after="0" w:line="240" w:lineRule="auto"/>
      </w:pPr>
      <w:r>
        <w:separator/>
      </w:r>
    </w:p>
  </w:footnote>
  <w:footnote w:type="continuationSeparator" w:id="0">
    <w:p w:rsidR="006B03E9" w:rsidRDefault="006B03E9" w:rsidP="007D61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1BC"/>
    <w:rsid w:val="004A7750"/>
    <w:rsid w:val="0056577F"/>
    <w:rsid w:val="006B03E9"/>
    <w:rsid w:val="007D6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1B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D61B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D61B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D61B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D61B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D61B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D61B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D61BC"/>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7D61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61BC"/>
  </w:style>
  <w:style w:type="paragraph" w:styleId="a5">
    <w:name w:val="footer"/>
    <w:basedOn w:val="a"/>
    <w:link w:val="a6"/>
    <w:uiPriority w:val="99"/>
    <w:unhideWhenUsed/>
    <w:rsid w:val="007D61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61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1B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D61B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D61B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D61B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D61B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D61B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D61B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D61BC"/>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7D61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61BC"/>
  </w:style>
  <w:style w:type="paragraph" w:styleId="a5">
    <w:name w:val="footer"/>
    <w:basedOn w:val="a"/>
    <w:link w:val="a6"/>
    <w:uiPriority w:val="99"/>
    <w:unhideWhenUsed/>
    <w:rsid w:val="007D61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6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93938&amp;dst=100665" TargetMode="External"/><Relationship Id="rId21" Type="http://schemas.openxmlformats.org/officeDocument/2006/relationships/hyperlink" Target="https://login.consultant.ru/link/?req=doc&amp;base=LAW&amp;n=465808&amp;dst=6769" TargetMode="External"/><Relationship Id="rId42" Type="http://schemas.openxmlformats.org/officeDocument/2006/relationships/hyperlink" Target="https://login.consultant.ru/link/?req=doc&amp;base=LAW&amp;n=393938&amp;dst=100740" TargetMode="External"/><Relationship Id="rId63" Type="http://schemas.openxmlformats.org/officeDocument/2006/relationships/hyperlink" Target="https://login.consultant.ru/link/?req=doc&amp;base=LAW&amp;n=393938&amp;dst=100562" TargetMode="External"/><Relationship Id="rId84" Type="http://schemas.openxmlformats.org/officeDocument/2006/relationships/hyperlink" Target="https://login.consultant.ru/link/?req=doc&amp;base=LAW&amp;n=393938&amp;dst=100721" TargetMode="External"/><Relationship Id="rId138" Type="http://schemas.openxmlformats.org/officeDocument/2006/relationships/hyperlink" Target="https://login.consultant.ru/link/?req=doc&amp;base=LAW&amp;n=393938&amp;dst=100616" TargetMode="External"/><Relationship Id="rId159" Type="http://schemas.openxmlformats.org/officeDocument/2006/relationships/hyperlink" Target="https://login.consultant.ru/link/?req=doc&amp;base=LAW&amp;n=393938&amp;dst=100659" TargetMode="External"/><Relationship Id="rId170" Type="http://schemas.openxmlformats.org/officeDocument/2006/relationships/hyperlink" Target="https://login.consultant.ru/link/?req=doc&amp;base=LAW&amp;n=393938&amp;dst=12" TargetMode="External"/><Relationship Id="rId191" Type="http://schemas.openxmlformats.org/officeDocument/2006/relationships/hyperlink" Target="https://login.consultant.ru/link/?req=doc&amp;base=LAW&amp;n=393938&amp;dst=100838" TargetMode="External"/><Relationship Id="rId205" Type="http://schemas.openxmlformats.org/officeDocument/2006/relationships/hyperlink" Target="https://login.consultant.ru/link/?req=doc&amp;base=LAW&amp;n=393938&amp;dst=100740" TargetMode="External"/><Relationship Id="rId226" Type="http://schemas.openxmlformats.org/officeDocument/2006/relationships/hyperlink" Target="https://login.consultant.ru/link/?req=doc&amp;base=LAW&amp;n=393938&amp;dst=100486" TargetMode="External"/><Relationship Id="rId107" Type="http://schemas.openxmlformats.org/officeDocument/2006/relationships/hyperlink" Target="https://login.consultant.ru/link/?req=doc&amp;base=LAW&amp;n=393938&amp;dst=100813" TargetMode="External"/><Relationship Id="rId11" Type="http://schemas.openxmlformats.org/officeDocument/2006/relationships/hyperlink" Target="https://login.consultant.ru/link/?req=doc&amp;base=LAW&amp;n=465808&amp;dst=6772" TargetMode="External"/><Relationship Id="rId32" Type="http://schemas.openxmlformats.org/officeDocument/2006/relationships/hyperlink" Target="https://login.consultant.ru/link/?req=doc&amp;base=LAW&amp;n=435120&amp;dst=100009" TargetMode="External"/><Relationship Id="rId53" Type="http://schemas.openxmlformats.org/officeDocument/2006/relationships/hyperlink" Target="https://login.consultant.ru/link/?req=doc&amp;base=LAW&amp;n=393938&amp;dst=100540" TargetMode="External"/><Relationship Id="rId74" Type="http://schemas.openxmlformats.org/officeDocument/2006/relationships/hyperlink" Target="https://login.consultant.ru/link/?req=doc&amp;base=LAW&amp;n=393938&amp;dst=100585" TargetMode="External"/><Relationship Id="rId128" Type="http://schemas.openxmlformats.org/officeDocument/2006/relationships/hyperlink" Target="https://login.consultant.ru/link/?req=doc&amp;base=LAW&amp;n=393938&amp;dst=100592" TargetMode="External"/><Relationship Id="rId149" Type="http://schemas.openxmlformats.org/officeDocument/2006/relationships/hyperlink" Target="https://login.consultant.ru/link/?req=doc&amp;base=LAW&amp;n=393938&amp;dst=100638" TargetMode="External"/><Relationship Id="rId5" Type="http://schemas.openxmlformats.org/officeDocument/2006/relationships/footnotes" Target="footnotes.xml"/><Relationship Id="rId95" Type="http://schemas.openxmlformats.org/officeDocument/2006/relationships/hyperlink" Target="https://login.consultant.ru/link/?req=doc&amp;base=LAW&amp;n=393938&amp;dst=100794" TargetMode="External"/><Relationship Id="rId160" Type="http://schemas.openxmlformats.org/officeDocument/2006/relationships/hyperlink" Target="https://login.consultant.ru/link/?req=doc&amp;base=LAW&amp;n=393938&amp;dst=100661" TargetMode="External"/><Relationship Id="rId181" Type="http://schemas.openxmlformats.org/officeDocument/2006/relationships/hyperlink" Target="https://login.consultant.ru/link/?req=doc&amp;base=LAW&amp;n=393938&amp;dst=100719" TargetMode="External"/><Relationship Id="rId216" Type="http://schemas.openxmlformats.org/officeDocument/2006/relationships/hyperlink" Target="https://login.consultant.ru/link/?req=doc&amp;base=LAW&amp;n=393938&amp;dst=100589" TargetMode="External"/><Relationship Id="rId22" Type="http://schemas.openxmlformats.org/officeDocument/2006/relationships/hyperlink" Target="https://login.consultant.ru/link/?req=doc&amp;base=LAW&amp;n=393938&amp;dst=100486" TargetMode="External"/><Relationship Id="rId43" Type="http://schemas.openxmlformats.org/officeDocument/2006/relationships/hyperlink" Target="https://login.consultant.ru/link/?req=doc&amp;base=LAW&amp;n=393938&amp;dst=100520" TargetMode="External"/><Relationship Id="rId64" Type="http://schemas.openxmlformats.org/officeDocument/2006/relationships/hyperlink" Target="https://login.consultant.ru/link/?req=doc&amp;base=LAW&amp;n=393938&amp;dst=100565" TargetMode="External"/><Relationship Id="rId118" Type="http://schemas.openxmlformats.org/officeDocument/2006/relationships/hyperlink" Target="https://login.consultant.ru/link/?req=doc&amp;base=LAW&amp;n=393938&amp;dst=3" TargetMode="External"/><Relationship Id="rId139" Type="http://schemas.openxmlformats.org/officeDocument/2006/relationships/hyperlink" Target="https://login.consultant.ru/link/?req=doc&amp;base=LAW&amp;n=393938&amp;dst=100618" TargetMode="External"/><Relationship Id="rId85" Type="http://schemas.openxmlformats.org/officeDocument/2006/relationships/hyperlink" Target="https://login.consultant.ru/link/?req=doc&amp;base=LAW&amp;n=393938&amp;dst=100723" TargetMode="External"/><Relationship Id="rId150" Type="http://schemas.openxmlformats.org/officeDocument/2006/relationships/hyperlink" Target="https://login.consultant.ru/link/?req=doc&amp;base=LAW&amp;n=393938&amp;dst=100640" TargetMode="External"/><Relationship Id="rId171" Type="http://schemas.openxmlformats.org/officeDocument/2006/relationships/hyperlink" Target="https://login.consultant.ru/link/?req=doc&amp;base=LAW&amp;n=393938&amp;dst=14" TargetMode="External"/><Relationship Id="rId192" Type="http://schemas.openxmlformats.org/officeDocument/2006/relationships/hyperlink" Target="https://login.consultant.ru/link/?req=doc&amp;base=LAW&amp;n=393938&amp;dst=100686" TargetMode="External"/><Relationship Id="rId206" Type="http://schemas.openxmlformats.org/officeDocument/2006/relationships/hyperlink" Target="https://login.consultant.ru/link/?req=doc&amp;base=LAW&amp;n=393938&amp;dst=100500" TargetMode="External"/><Relationship Id="rId227" Type="http://schemas.openxmlformats.org/officeDocument/2006/relationships/hyperlink" Target="https://login.consultant.ru/link/?req=doc&amp;base=LAW&amp;n=393938&amp;dst=100486" TargetMode="External"/><Relationship Id="rId12" Type="http://schemas.openxmlformats.org/officeDocument/2006/relationships/hyperlink" Target="https://login.consultant.ru/link/?req=doc&amp;base=LAW&amp;n=465808&amp;dst=6774" TargetMode="External"/><Relationship Id="rId33" Type="http://schemas.openxmlformats.org/officeDocument/2006/relationships/hyperlink" Target="https://login.consultant.ru/link/?req=doc&amp;base=LAW&amp;n=465808&amp;dst=6769" TargetMode="External"/><Relationship Id="rId108" Type="http://schemas.openxmlformats.org/officeDocument/2006/relationships/hyperlink" Target="https://login.consultant.ru/link/?req=doc&amp;base=LAW&amp;n=393938&amp;dst=100815" TargetMode="External"/><Relationship Id="rId129" Type="http://schemas.openxmlformats.org/officeDocument/2006/relationships/hyperlink" Target="https://login.consultant.ru/link/?req=doc&amp;base=LAW&amp;n=393938&amp;dst=100594" TargetMode="External"/><Relationship Id="rId54" Type="http://schemas.openxmlformats.org/officeDocument/2006/relationships/hyperlink" Target="https://login.consultant.ru/link/?req=doc&amp;base=LAW&amp;n=393938&amp;dst=100542" TargetMode="External"/><Relationship Id="rId75" Type="http://schemas.openxmlformats.org/officeDocument/2006/relationships/hyperlink" Target="https://login.consultant.ru/link/?req=doc&amp;base=LAW&amp;n=393938&amp;dst=100667" TargetMode="External"/><Relationship Id="rId96" Type="http://schemas.openxmlformats.org/officeDocument/2006/relationships/hyperlink" Target="https://login.consultant.ru/link/?req=doc&amp;base=LAW&amp;n=393938&amp;dst=100796" TargetMode="External"/><Relationship Id="rId140" Type="http://schemas.openxmlformats.org/officeDocument/2006/relationships/hyperlink" Target="https://login.consultant.ru/link/?req=doc&amp;base=LAW&amp;n=393938&amp;dst=100620" TargetMode="External"/><Relationship Id="rId161" Type="http://schemas.openxmlformats.org/officeDocument/2006/relationships/hyperlink" Target="https://login.consultant.ru/link/?req=doc&amp;base=LAW&amp;n=393938&amp;dst=100665" TargetMode="External"/><Relationship Id="rId182" Type="http://schemas.openxmlformats.org/officeDocument/2006/relationships/hyperlink" Target="https://login.consultant.ru/link/?req=doc&amp;base=LAW&amp;n=393938&amp;dst=100824" TargetMode="External"/><Relationship Id="rId217" Type="http://schemas.openxmlformats.org/officeDocument/2006/relationships/hyperlink" Target="https://login.consultant.ru/link/?req=doc&amp;base=LAW&amp;n=393938&amp;dst=100665" TargetMode="External"/><Relationship Id="rId6" Type="http://schemas.openxmlformats.org/officeDocument/2006/relationships/endnotes" Target="endnotes.xml"/><Relationship Id="rId23" Type="http://schemas.openxmlformats.org/officeDocument/2006/relationships/hyperlink" Target="https://login.consultant.ru/link/?req=doc&amp;base=LAW&amp;n=465808&amp;dst=6760" TargetMode="External"/><Relationship Id="rId119" Type="http://schemas.openxmlformats.org/officeDocument/2006/relationships/hyperlink" Target="https://login.consultant.ru/link/?req=doc&amp;base=LAW&amp;n=393938&amp;dst=100500" TargetMode="External"/><Relationship Id="rId44" Type="http://schemas.openxmlformats.org/officeDocument/2006/relationships/hyperlink" Target="https://login.consultant.ru/link/?req=doc&amp;base=LAW&amp;n=393938&amp;dst=100665" TargetMode="External"/><Relationship Id="rId65" Type="http://schemas.openxmlformats.org/officeDocument/2006/relationships/hyperlink" Target="https://login.consultant.ru/link/?req=doc&amp;base=LAW&amp;n=393938&amp;dst=100577" TargetMode="External"/><Relationship Id="rId86" Type="http://schemas.openxmlformats.org/officeDocument/2006/relationships/hyperlink" Target="https://login.consultant.ru/link/?req=doc&amp;base=LAW&amp;n=393938&amp;dst=100725" TargetMode="External"/><Relationship Id="rId130" Type="http://schemas.openxmlformats.org/officeDocument/2006/relationships/hyperlink" Target="https://login.consultant.ru/link/?req=doc&amp;base=LAW&amp;n=393938&amp;dst=100598" TargetMode="External"/><Relationship Id="rId151" Type="http://schemas.openxmlformats.org/officeDocument/2006/relationships/hyperlink" Target="https://login.consultant.ru/link/?req=doc&amp;base=LAW&amp;n=393938&amp;dst=100642" TargetMode="External"/><Relationship Id="rId172" Type="http://schemas.openxmlformats.org/officeDocument/2006/relationships/hyperlink" Target="https://login.consultant.ru/link/?req=doc&amp;base=LAW&amp;n=393938&amp;dst=16" TargetMode="External"/><Relationship Id="rId193" Type="http://schemas.openxmlformats.org/officeDocument/2006/relationships/hyperlink" Target="https://login.consultant.ru/link/?req=doc&amp;base=LAW&amp;n=393938&amp;dst=100688" TargetMode="External"/><Relationship Id="rId207" Type="http://schemas.openxmlformats.org/officeDocument/2006/relationships/hyperlink" Target="https://login.consultant.ru/link/?req=doc&amp;base=LAW&amp;n=393938&amp;dst=100717" TargetMode="External"/><Relationship Id="rId228" Type="http://schemas.openxmlformats.org/officeDocument/2006/relationships/fontTable" Target="fontTable.xml"/><Relationship Id="rId13" Type="http://schemas.openxmlformats.org/officeDocument/2006/relationships/hyperlink" Target="https://login.consultant.ru/link/?req=doc&amp;base=LAW&amp;n=465808&amp;dst=6028" TargetMode="External"/><Relationship Id="rId109" Type="http://schemas.openxmlformats.org/officeDocument/2006/relationships/hyperlink" Target="https://login.consultant.ru/link/?req=doc&amp;base=LAW&amp;n=393938&amp;dst=100817" TargetMode="External"/><Relationship Id="rId34" Type="http://schemas.openxmlformats.org/officeDocument/2006/relationships/hyperlink" Target="https://login.consultant.ru/link/?req=doc&amp;base=LAW&amp;n=434241&amp;dst=100069" TargetMode="External"/><Relationship Id="rId55" Type="http://schemas.openxmlformats.org/officeDocument/2006/relationships/hyperlink" Target="https://login.consultant.ru/link/?req=doc&amp;base=LAW&amp;n=393938&amp;dst=100545" TargetMode="External"/><Relationship Id="rId76" Type="http://schemas.openxmlformats.org/officeDocument/2006/relationships/hyperlink" Target="https://login.consultant.ru/link/?req=doc&amp;base=LAW&amp;n=393938&amp;dst=100669" TargetMode="External"/><Relationship Id="rId97" Type="http://schemas.openxmlformats.org/officeDocument/2006/relationships/hyperlink" Target="https://login.consultant.ru/link/?req=doc&amp;base=LAW&amp;n=393938&amp;dst=100798" TargetMode="External"/><Relationship Id="rId120" Type="http://schemas.openxmlformats.org/officeDocument/2006/relationships/hyperlink" Target="https://login.consultant.ru/link/?req=doc&amp;base=LAW&amp;n=393938&amp;dst=100505" TargetMode="External"/><Relationship Id="rId141" Type="http://schemas.openxmlformats.org/officeDocument/2006/relationships/hyperlink" Target="https://login.consultant.ru/link/?req=doc&amp;base=LAW&amp;n=393938&amp;dst=100622" TargetMode="External"/><Relationship Id="rId7" Type="http://schemas.openxmlformats.org/officeDocument/2006/relationships/hyperlink" Target="https://login.consultant.ru/link/?req=doc&amp;base=LAW&amp;n=457819&amp;dst=100006" TargetMode="External"/><Relationship Id="rId162" Type="http://schemas.openxmlformats.org/officeDocument/2006/relationships/hyperlink" Target="https://login.consultant.ru/link/?req=doc&amp;base=LAW&amp;n=393938&amp;dst=100675" TargetMode="External"/><Relationship Id="rId183" Type="http://schemas.openxmlformats.org/officeDocument/2006/relationships/hyperlink" Target="https://login.consultant.ru/link/?req=doc&amp;base=LAW&amp;n=393938&amp;dst=100719" TargetMode="External"/><Relationship Id="rId218" Type="http://schemas.openxmlformats.org/officeDocument/2006/relationships/hyperlink" Target="https://login.consultant.ru/link/?req=doc&amp;base=LAW&amp;n=393938&amp;dst=3" TargetMode="External"/><Relationship Id="rId24" Type="http://schemas.openxmlformats.org/officeDocument/2006/relationships/hyperlink" Target="https://login.consultant.ru/link/?req=doc&amp;base=LAW&amp;n=393938&amp;dst=100486" TargetMode="External"/><Relationship Id="rId45" Type="http://schemas.openxmlformats.org/officeDocument/2006/relationships/hyperlink" Target="https://login.consultant.ru/link/?req=doc&amp;base=LAW&amp;n=393938&amp;dst=100522" TargetMode="External"/><Relationship Id="rId66" Type="http://schemas.openxmlformats.org/officeDocument/2006/relationships/hyperlink" Target="https://login.consultant.ru/link/?req=doc&amp;base=LAW&amp;n=393938&amp;dst=100567" TargetMode="External"/><Relationship Id="rId87" Type="http://schemas.openxmlformats.org/officeDocument/2006/relationships/hyperlink" Target="https://login.consultant.ru/link/?req=doc&amp;base=LAW&amp;n=393938&amp;dst=100730" TargetMode="External"/><Relationship Id="rId110" Type="http://schemas.openxmlformats.org/officeDocument/2006/relationships/hyperlink" Target="https://login.consultant.ru/link/?req=doc&amp;base=LAW&amp;n=393938&amp;dst=100819" TargetMode="External"/><Relationship Id="rId131" Type="http://schemas.openxmlformats.org/officeDocument/2006/relationships/hyperlink" Target="https://login.consultant.ru/link/?req=doc&amp;base=LAW&amp;n=393938&amp;dst=100600" TargetMode="External"/><Relationship Id="rId152" Type="http://schemas.openxmlformats.org/officeDocument/2006/relationships/hyperlink" Target="https://login.consultant.ru/link/?req=doc&amp;base=LAW&amp;n=393938&amp;dst=100644" TargetMode="External"/><Relationship Id="rId173" Type="http://schemas.openxmlformats.org/officeDocument/2006/relationships/hyperlink" Target="https://login.consultant.ru/link/?req=doc&amp;base=LAW&amp;n=393938&amp;dst=18" TargetMode="External"/><Relationship Id="rId194" Type="http://schemas.openxmlformats.org/officeDocument/2006/relationships/hyperlink" Target="https://login.consultant.ru/link/?req=doc&amp;base=LAW&amp;n=393938&amp;dst=100703" TargetMode="External"/><Relationship Id="rId208" Type="http://schemas.openxmlformats.org/officeDocument/2006/relationships/hyperlink" Target="https://login.consultant.ru/link/?req=doc&amp;base=LAW&amp;n=393938&amp;dst=100729" TargetMode="External"/><Relationship Id="rId229" Type="http://schemas.openxmlformats.org/officeDocument/2006/relationships/theme" Target="theme/theme1.xml"/><Relationship Id="rId14" Type="http://schemas.openxmlformats.org/officeDocument/2006/relationships/hyperlink" Target="https://login.consultant.ru/link/?req=doc&amp;base=LAW&amp;n=465808&amp;dst=6779" TargetMode="External"/><Relationship Id="rId35" Type="http://schemas.openxmlformats.org/officeDocument/2006/relationships/hyperlink" Target="https://login.consultant.ru/link/?req=doc&amp;base=LAW&amp;n=441135&amp;dst=101916" TargetMode="External"/><Relationship Id="rId56" Type="http://schemas.openxmlformats.org/officeDocument/2006/relationships/hyperlink" Target="https://login.consultant.ru/link/?req=doc&amp;base=LAW&amp;n=393938&amp;dst=100547" TargetMode="External"/><Relationship Id="rId77" Type="http://schemas.openxmlformats.org/officeDocument/2006/relationships/hyperlink" Target="https://login.consultant.ru/link/?req=doc&amp;base=LAW&amp;n=393938&amp;dst=100673" TargetMode="External"/><Relationship Id="rId100" Type="http://schemas.openxmlformats.org/officeDocument/2006/relationships/hyperlink" Target="https://login.consultant.ru/link/?req=doc&amp;base=LAW&amp;n=393938&amp;dst=100804" TargetMode="External"/><Relationship Id="rId8" Type="http://schemas.openxmlformats.org/officeDocument/2006/relationships/hyperlink" Target="https://login.consultant.ru/link/?req=doc&amp;base=LAW&amp;n=465808&amp;dst=6748" TargetMode="External"/><Relationship Id="rId98" Type="http://schemas.openxmlformats.org/officeDocument/2006/relationships/hyperlink" Target="https://login.consultant.ru/link/?req=doc&amp;base=LAW&amp;n=393938&amp;dst=100800" TargetMode="External"/><Relationship Id="rId121" Type="http://schemas.openxmlformats.org/officeDocument/2006/relationships/hyperlink" Target="https://login.consultant.ru/link/?req=doc&amp;base=LAW&amp;n=393938&amp;dst=100507" TargetMode="External"/><Relationship Id="rId142" Type="http://schemas.openxmlformats.org/officeDocument/2006/relationships/hyperlink" Target="https://login.consultant.ru/link/?req=doc&amp;base=LAW&amp;n=393938&amp;dst=100624" TargetMode="External"/><Relationship Id="rId163" Type="http://schemas.openxmlformats.org/officeDocument/2006/relationships/hyperlink" Target="https://login.consultant.ru/link/?req=doc&amp;base=LAW&amp;n=393938&amp;dst=100677" TargetMode="External"/><Relationship Id="rId184" Type="http://schemas.openxmlformats.org/officeDocument/2006/relationships/hyperlink" Target="https://login.consultant.ru/link/?req=doc&amp;base=LAW&amp;n=393938&amp;dst=100828" TargetMode="External"/><Relationship Id="rId219" Type="http://schemas.openxmlformats.org/officeDocument/2006/relationships/hyperlink" Target="https://login.consultant.ru/link/?req=doc&amp;base=LAW&amp;n=393938&amp;dst=100775" TargetMode="External"/><Relationship Id="rId25" Type="http://schemas.openxmlformats.org/officeDocument/2006/relationships/hyperlink" Target="https://login.consultant.ru/link/?req=doc&amp;base=LAW&amp;n=465808&amp;dst=6641" TargetMode="External"/><Relationship Id="rId46" Type="http://schemas.openxmlformats.org/officeDocument/2006/relationships/hyperlink" Target="https://login.consultant.ru/link/?req=doc&amp;base=LAW&amp;n=393938&amp;dst=100524" TargetMode="External"/><Relationship Id="rId67" Type="http://schemas.openxmlformats.org/officeDocument/2006/relationships/hyperlink" Target="https://login.consultant.ru/link/?req=doc&amp;base=LAW&amp;n=393938&amp;dst=100569" TargetMode="External"/><Relationship Id="rId116" Type="http://schemas.openxmlformats.org/officeDocument/2006/relationships/hyperlink" Target="https://login.consultant.ru/link/?req=doc&amp;base=LAW&amp;n=393938&amp;dst=100589" TargetMode="External"/><Relationship Id="rId137" Type="http://schemas.openxmlformats.org/officeDocument/2006/relationships/hyperlink" Target="https://login.consultant.ru/link/?req=doc&amp;base=LAW&amp;n=393938&amp;dst=100614" TargetMode="External"/><Relationship Id="rId158" Type="http://schemas.openxmlformats.org/officeDocument/2006/relationships/hyperlink" Target="https://login.consultant.ru/link/?req=doc&amp;base=LAW&amp;n=393938&amp;dst=100657" TargetMode="External"/><Relationship Id="rId20" Type="http://schemas.openxmlformats.org/officeDocument/2006/relationships/hyperlink" Target="https://login.consultant.ru/link/?req=doc&amp;base=LAW&amp;n=464181" TargetMode="External"/><Relationship Id="rId41" Type="http://schemas.openxmlformats.org/officeDocument/2006/relationships/hyperlink" Target="https://login.consultant.ru/link/?req=doc&amp;base=LAW&amp;n=393938&amp;dst=100739" TargetMode="External"/><Relationship Id="rId62" Type="http://schemas.openxmlformats.org/officeDocument/2006/relationships/hyperlink" Target="https://login.consultant.ru/link/?req=doc&amp;base=LAW&amp;n=393938&amp;dst=100560" TargetMode="External"/><Relationship Id="rId83" Type="http://schemas.openxmlformats.org/officeDocument/2006/relationships/hyperlink" Target="https://login.consultant.ru/link/?req=doc&amp;base=LAW&amp;n=393938&amp;dst=100719" TargetMode="External"/><Relationship Id="rId88" Type="http://schemas.openxmlformats.org/officeDocument/2006/relationships/hyperlink" Target="https://login.consultant.ru/link/?req=doc&amp;base=LAW&amp;n=393938&amp;dst=100500" TargetMode="External"/><Relationship Id="rId111" Type="http://schemas.openxmlformats.org/officeDocument/2006/relationships/hyperlink" Target="https://login.consultant.ru/link/?req=doc&amp;base=LAW&amp;n=393938&amp;dst=100823" TargetMode="External"/><Relationship Id="rId132" Type="http://schemas.openxmlformats.org/officeDocument/2006/relationships/hyperlink" Target="https://login.consultant.ru/link/?req=doc&amp;base=LAW&amp;n=393938&amp;dst=100602" TargetMode="External"/><Relationship Id="rId153" Type="http://schemas.openxmlformats.org/officeDocument/2006/relationships/hyperlink" Target="https://login.consultant.ru/link/?req=doc&amp;base=LAW&amp;n=393938&amp;dst=100647" TargetMode="External"/><Relationship Id="rId174" Type="http://schemas.openxmlformats.org/officeDocument/2006/relationships/hyperlink" Target="https://login.consultant.ru/link/?req=doc&amp;base=LAW&amp;n=393938&amp;dst=20" TargetMode="External"/><Relationship Id="rId179" Type="http://schemas.openxmlformats.org/officeDocument/2006/relationships/hyperlink" Target="https://login.consultant.ru/link/?req=doc&amp;base=LAW&amp;n=393938&amp;dst=100717" TargetMode="External"/><Relationship Id="rId195" Type="http://schemas.openxmlformats.org/officeDocument/2006/relationships/hyperlink" Target="https://login.consultant.ru/link/?req=doc&amp;base=LAW&amp;n=393938&amp;dst=100708" TargetMode="External"/><Relationship Id="rId209" Type="http://schemas.openxmlformats.org/officeDocument/2006/relationships/hyperlink" Target="https://login.consultant.ru/link/?req=doc&amp;base=LAW&amp;n=393938&amp;dst=100719" TargetMode="External"/><Relationship Id="rId190" Type="http://schemas.openxmlformats.org/officeDocument/2006/relationships/hyperlink" Target="https://login.consultant.ru/link/?req=doc&amp;base=LAW&amp;n=393938&amp;dst=100833" TargetMode="External"/><Relationship Id="rId204" Type="http://schemas.openxmlformats.org/officeDocument/2006/relationships/hyperlink" Target="https://login.consultant.ru/link/?req=doc&amp;base=LAW&amp;n=393938&amp;dst=100739" TargetMode="External"/><Relationship Id="rId220" Type="http://schemas.openxmlformats.org/officeDocument/2006/relationships/hyperlink" Target="https://login.consultant.ru/link/?req=doc&amp;base=LAW&amp;n=393938&amp;dst=100823" TargetMode="External"/><Relationship Id="rId225" Type="http://schemas.openxmlformats.org/officeDocument/2006/relationships/hyperlink" Target="https://login.consultant.ru/link/?req=doc&amp;base=LAW&amp;n=393938&amp;dst=100486" TargetMode="External"/><Relationship Id="rId15" Type="http://schemas.openxmlformats.org/officeDocument/2006/relationships/hyperlink" Target="https://login.consultant.ru/link/?req=doc&amp;base=LAW&amp;n=465808&amp;dst=103142" TargetMode="External"/><Relationship Id="rId36" Type="http://schemas.openxmlformats.org/officeDocument/2006/relationships/hyperlink" Target="https://login.consultant.ru/link/?req=doc&amp;base=LAW&amp;n=457819&amp;dst=100007" TargetMode="External"/><Relationship Id="rId57" Type="http://schemas.openxmlformats.org/officeDocument/2006/relationships/hyperlink" Target="https://login.consultant.ru/link/?req=doc&amp;base=LAW&amp;n=393938&amp;dst=100549" TargetMode="External"/><Relationship Id="rId106" Type="http://schemas.openxmlformats.org/officeDocument/2006/relationships/hyperlink" Target="https://login.consultant.ru/link/?req=doc&amp;base=LAW&amp;n=393938&amp;dst=100811" TargetMode="External"/><Relationship Id="rId127" Type="http://schemas.openxmlformats.org/officeDocument/2006/relationships/hyperlink" Target="https://login.consultant.ru/link/?req=doc&amp;base=LAW&amp;n=393938&amp;dst=100590" TargetMode="External"/><Relationship Id="rId10" Type="http://schemas.openxmlformats.org/officeDocument/2006/relationships/hyperlink" Target="https://login.consultant.ru/link/?req=doc&amp;base=LAW&amp;n=457819&amp;dst=100006" TargetMode="External"/><Relationship Id="rId31" Type="http://schemas.openxmlformats.org/officeDocument/2006/relationships/hyperlink" Target="https://login.consultant.ru/link/?req=doc&amp;base=LAW&amp;n=435120&amp;dst=100009" TargetMode="External"/><Relationship Id="rId52" Type="http://schemas.openxmlformats.org/officeDocument/2006/relationships/hyperlink" Target="https://login.consultant.ru/link/?req=doc&amp;base=LAW&amp;n=393938&amp;dst=100538" TargetMode="External"/><Relationship Id="rId73" Type="http://schemas.openxmlformats.org/officeDocument/2006/relationships/hyperlink" Target="https://login.consultant.ru/link/?req=doc&amp;base=LAW&amp;n=393938&amp;dst=100583" TargetMode="External"/><Relationship Id="rId78" Type="http://schemas.openxmlformats.org/officeDocument/2006/relationships/hyperlink" Target="https://login.consultant.ru/link/?req=doc&amp;base=LAW&amp;n=393938&amp;dst=100681" TargetMode="External"/><Relationship Id="rId94" Type="http://schemas.openxmlformats.org/officeDocument/2006/relationships/hyperlink" Target="https://login.consultant.ru/link/?req=doc&amp;base=LAW&amp;n=393938&amp;dst=100781" TargetMode="External"/><Relationship Id="rId99" Type="http://schemas.openxmlformats.org/officeDocument/2006/relationships/hyperlink" Target="https://login.consultant.ru/link/?req=doc&amp;base=LAW&amp;n=393938&amp;dst=100802" TargetMode="External"/><Relationship Id="rId101" Type="http://schemas.openxmlformats.org/officeDocument/2006/relationships/hyperlink" Target="https://login.consultant.ru/link/?req=doc&amp;base=LAW&amp;n=393938&amp;dst=100788" TargetMode="External"/><Relationship Id="rId122" Type="http://schemas.openxmlformats.org/officeDocument/2006/relationships/hyperlink" Target="https://login.consultant.ru/link/?req=doc&amp;base=LAW&amp;n=393938&amp;dst=100509" TargetMode="External"/><Relationship Id="rId143" Type="http://schemas.openxmlformats.org/officeDocument/2006/relationships/hyperlink" Target="https://login.consultant.ru/link/?req=doc&amp;base=LAW&amp;n=393938&amp;dst=100626" TargetMode="External"/><Relationship Id="rId148" Type="http://schemas.openxmlformats.org/officeDocument/2006/relationships/hyperlink" Target="https://login.consultant.ru/link/?req=doc&amp;base=LAW&amp;n=393938&amp;dst=100636" TargetMode="External"/><Relationship Id="rId164" Type="http://schemas.openxmlformats.org/officeDocument/2006/relationships/hyperlink" Target="https://login.consultant.ru/link/?req=doc&amp;base=LAW&amp;n=393938&amp;dst=100679" TargetMode="External"/><Relationship Id="rId169" Type="http://schemas.openxmlformats.org/officeDocument/2006/relationships/hyperlink" Target="https://login.consultant.ru/link/?req=doc&amp;base=LAW&amp;n=393938&amp;dst=9" TargetMode="External"/><Relationship Id="rId185" Type="http://schemas.openxmlformats.org/officeDocument/2006/relationships/hyperlink" Target="https://login.consultant.ru/link/?req=doc&amp;base=LAW&amp;n=393938&amp;dst=10082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4241&amp;dst=100036" TargetMode="External"/><Relationship Id="rId180" Type="http://schemas.openxmlformats.org/officeDocument/2006/relationships/hyperlink" Target="https://login.consultant.ru/link/?req=doc&amp;base=LAW&amp;n=393938&amp;dst=100823" TargetMode="External"/><Relationship Id="rId210" Type="http://schemas.openxmlformats.org/officeDocument/2006/relationships/hyperlink" Target="https://login.consultant.ru/link/?req=doc&amp;base=LAW&amp;n=393938&amp;dst=100721" TargetMode="External"/><Relationship Id="rId215" Type="http://schemas.openxmlformats.org/officeDocument/2006/relationships/hyperlink" Target="https://login.consultant.ru/link/?req=doc&amp;base=LAW&amp;n=393938&amp;dst=100500" TargetMode="External"/><Relationship Id="rId26" Type="http://schemas.openxmlformats.org/officeDocument/2006/relationships/hyperlink" Target="https://login.consultant.ru/link/?req=doc&amp;base=LAW&amp;n=465808&amp;dst=6767" TargetMode="External"/><Relationship Id="rId47" Type="http://schemas.openxmlformats.org/officeDocument/2006/relationships/hyperlink" Target="https://login.consultant.ru/link/?req=doc&amp;base=LAW&amp;n=393938&amp;dst=100526" TargetMode="External"/><Relationship Id="rId68" Type="http://schemas.openxmlformats.org/officeDocument/2006/relationships/hyperlink" Target="https://login.consultant.ru/link/?req=doc&amp;base=LAW&amp;n=393938&amp;dst=100571" TargetMode="External"/><Relationship Id="rId89" Type="http://schemas.openxmlformats.org/officeDocument/2006/relationships/hyperlink" Target="https://login.consultant.ru/link/?req=doc&amp;base=LAW&amp;n=393938&amp;dst=100775" TargetMode="External"/><Relationship Id="rId112" Type="http://schemas.openxmlformats.org/officeDocument/2006/relationships/hyperlink" Target="https://login.consultant.ru/link/?req=doc&amp;base=LAW&amp;n=393938&amp;dst=100828" TargetMode="External"/><Relationship Id="rId133" Type="http://schemas.openxmlformats.org/officeDocument/2006/relationships/hyperlink" Target="https://login.consultant.ru/link/?req=doc&amp;base=LAW&amp;n=393938&amp;dst=100604" TargetMode="External"/><Relationship Id="rId154" Type="http://schemas.openxmlformats.org/officeDocument/2006/relationships/hyperlink" Target="https://login.consultant.ru/link/?req=doc&amp;base=LAW&amp;n=393938&amp;dst=100649" TargetMode="External"/><Relationship Id="rId175" Type="http://schemas.openxmlformats.org/officeDocument/2006/relationships/hyperlink" Target="https://login.consultant.ru/link/?req=doc&amp;base=LAW&amp;n=393938&amp;dst=100692" TargetMode="External"/><Relationship Id="rId196" Type="http://schemas.openxmlformats.org/officeDocument/2006/relationships/hyperlink" Target="https://login.consultant.ru/link/?req=doc&amp;base=LAW&amp;n=393938&amp;dst=100713" TargetMode="External"/><Relationship Id="rId200" Type="http://schemas.openxmlformats.org/officeDocument/2006/relationships/hyperlink" Target="https://login.consultant.ru/link/?req=doc&amp;base=LAW&amp;n=393938&amp;dst=100486" TargetMode="External"/><Relationship Id="rId16" Type="http://schemas.openxmlformats.org/officeDocument/2006/relationships/hyperlink" Target="https://login.consultant.ru/link/?req=doc&amp;base=LAW&amp;n=464181&amp;dst=100067" TargetMode="External"/><Relationship Id="rId221" Type="http://schemas.openxmlformats.org/officeDocument/2006/relationships/hyperlink" Target="https://login.consultant.ru/link/?req=doc&amp;base=LAW&amp;n=393938&amp;dst=100828" TargetMode="External"/><Relationship Id="rId37" Type="http://schemas.openxmlformats.org/officeDocument/2006/relationships/footer" Target="footer1.xml"/><Relationship Id="rId58" Type="http://schemas.openxmlformats.org/officeDocument/2006/relationships/hyperlink" Target="https://login.consultant.ru/link/?req=doc&amp;base=LAW&amp;n=393938&amp;dst=100551" TargetMode="External"/><Relationship Id="rId79" Type="http://schemas.openxmlformats.org/officeDocument/2006/relationships/hyperlink" Target="https://login.consultant.ru/link/?req=doc&amp;base=LAW&amp;n=393938&amp;dst=100671" TargetMode="External"/><Relationship Id="rId102" Type="http://schemas.openxmlformats.org/officeDocument/2006/relationships/hyperlink" Target="https://login.consultant.ru/link/?req=doc&amp;base=LAW&amp;n=393938&amp;dst=100790" TargetMode="External"/><Relationship Id="rId123" Type="http://schemas.openxmlformats.org/officeDocument/2006/relationships/hyperlink" Target="https://login.consultant.ru/link/?req=doc&amp;base=LAW&amp;n=393938&amp;dst=100511" TargetMode="External"/><Relationship Id="rId144" Type="http://schemas.openxmlformats.org/officeDocument/2006/relationships/hyperlink" Target="https://login.consultant.ru/link/?req=doc&amp;base=LAW&amp;n=393938&amp;dst=100628" TargetMode="External"/><Relationship Id="rId90" Type="http://schemas.openxmlformats.org/officeDocument/2006/relationships/hyperlink" Target="https://login.consultant.ru/link/?req=doc&amp;base=LAW&amp;n=393938&amp;dst=100777" TargetMode="External"/><Relationship Id="rId165" Type="http://schemas.openxmlformats.org/officeDocument/2006/relationships/hyperlink" Target="https://login.consultant.ru/link/?req=doc&amp;base=LAW&amp;n=393938&amp;dst=100681" TargetMode="External"/><Relationship Id="rId186" Type="http://schemas.openxmlformats.org/officeDocument/2006/relationships/hyperlink" Target="https://login.consultant.ru/link/?req=doc&amp;base=LAW&amp;n=393938&amp;dst=100685" TargetMode="External"/><Relationship Id="rId211" Type="http://schemas.openxmlformats.org/officeDocument/2006/relationships/hyperlink" Target="https://login.consultant.ru/link/?req=doc&amp;base=LAW&amp;n=393938&amp;dst=100723" TargetMode="External"/><Relationship Id="rId27" Type="http://schemas.openxmlformats.org/officeDocument/2006/relationships/hyperlink" Target="https://login.consultant.ru/link/?req=doc&amp;base=LAW&amp;n=435120&amp;dst=100009" TargetMode="External"/><Relationship Id="rId48" Type="http://schemas.openxmlformats.org/officeDocument/2006/relationships/hyperlink" Target="https://login.consultant.ru/link/?req=doc&amp;base=LAW&amp;n=393938&amp;dst=100528" TargetMode="External"/><Relationship Id="rId69" Type="http://schemas.openxmlformats.org/officeDocument/2006/relationships/hyperlink" Target="https://login.consultant.ru/link/?req=doc&amp;base=LAW&amp;n=393938&amp;dst=100573" TargetMode="External"/><Relationship Id="rId113" Type="http://schemas.openxmlformats.org/officeDocument/2006/relationships/hyperlink" Target="https://login.consultant.ru/link/?req=doc&amp;base=LAW&amp;n=393938&amp;dst=100824" TargetMode="External"/><Relationship Id="rId134" Type="http://schemas.openxmlformats.org/officeDocument/2006/relationships/hyperlink" Target="https://login.consultant.ru/link/?req=doc&amp;base=LAW&amp;n=393938&amp;dst=100606" TargetMode="External"/><Relationship Id="rId80" Type="http://schemas.openxmlformats.org/officeDocument/2006/relationships/hyperlink" Target="https://login.consultant.ru/link/?req=doc&amp;base=LAW&amp;n=393938&amp;dst=100500" TargetMode="External"/><Relationship Id="rId155" Type="http://schemas.openxmlformats.org/officeDocument/2006/relationships/hyperlink" Target="https://login.consultant.ru/link/?req=doc&amp;base=LAW&amp;n=393938&amp;dst=100651" TargetMode="External"/><Relationship Id="rId176" Type="http://schemas.openxmlformats.org/officeDocument/2006/relationships/hyperlink" Target="https://login.consultant.ru/link/?req=doc&amp;base=LAW&amp;n=393938&amp;dst=100694" TargetMode="External"/><Relationship Id="rId197" Type="http://schemas.openxmlformats.org/officeDocument/2006/relationships/hyperlink" Target="https://login.consultant.ru/link/?req=doc&amp;base=LAW&amp;n=393938&amp;dst=100834" TargetMode="External"/><Relationship Id="rId201" Type="http://schemas.openxmlformats.org/officeDocument/2006/relationships/hyperlink" Target="https://login.consultant.ru/link/?req=doc&amp;base=LAW&amp;n=465808&amp;dst=6767" TargetMode="External"/><Relationship Id="rId222" Type="http://schemas.openxmlformats.org/officeDocument/2006/relationships/hyperlink" Target="https://login.consultant.ru/link/?req=doc&amp;base=LAW&amp;n=393938&amp;dst=100823" TargetMode="External"/><Relationship Id="rId17" Type="http://schemas.openxmlformats.org/officeDocument/2006/relationships/hyperlink" Target="https://login.consultant.ru/link/?req=doc&amp;base=LAW&amp;n=464181&amp;dst=100317" TargetMode="External"/><Relationship Id="rId38" Type="http://schemas.openxmlformats.org/officeDocument/2006/relationships/hyperlink" Target="https://login.consultant.ru/link/?req=doc&amp;base=LAW&amp;n=393938&amp;dst=100486" TargetMode="External"/><Relationship Id="rId59" Type="http://schemas.openxmlformats.org/officeDocument/2006/relationships/hyperlink" Target="https://login.consultant.ru/link/?req=doc&amp;base=LAW&amp;n=393938&amp;dst=100553" TargetMode="External"/><Relationship Id="rId103" Type="http://schemas.openxmlformats.org/officeDocument/2006/relationships/hyperlink" Target="https://login.consultant.ru/link/?req=doc&amp;base=LAW&amp;n=393938&amp;dst=100792" TargetMode="External"/><Relationship Id="rId124" Type="http://schemas.openxmlformats.org/officeDocument/2006/relationships/hyperlink" Target="https://login.consultant.ru/link/?req=doc&amp;base=LAW&amp;n=393938&amp;dst=100514" TargetMode="External"/><Relationship Id="rId70" Type="http://schemas.openxmlformats.org/officeDocument/2006/relationships/hyperlink" Target="https://login.consultant.ru/link/?req=doc&amp;base=LAW&amp;n=393938&amp;dst=100575" TargetMode="External"/><Relationship Id="rId91" Type="http://schemas.openxmlformats.org/officeDocument/2006/relationships/hyperlink" Target="https://login.consultant.ru/link/?req=doc&amp;base=LAW&amp;n=393938&amp;dst=100783" TargetMode="External"/><Relationship Id="rId145" Type="http://schemas.openxmlformats.org/officeDocument/2006/relationships/hyperlink" Target="https://login.consultant.ru/link/?req=doc&amp;base=LAW&amp;n=393938&amp;dst=100630" TargetMode="External"/><Relationship Id="rId166" Type="http://schemas.openxmlformats.org/officeDocument/2006/relationships/hyperlink" Target="https://login.consultant.ru/link/?req=doc&amp;base=LAW&amp;n=393938&amp;dst=3" TargetMode="External"/><Relationship Id="rId187" Type="http://schemas.openxmlformats.org/officeDocument/2006/relationships/hyperlink" Target="https://login.consultant.ru/link/?req=doc&amp;base=LAW&amp;n=393938&amp;dst=100702" TargetMode="External"/><Relationship Id="rId1" Type="http://schemas.openxmlformats.org/officeDocument/2006/relationships/styles" Target="styles.xml"/><Relationship Id="rId212" Type="http://schemas.openxmlformats.org/officeDocument/2006/relationships/hyperlink" Target="https://login.consultant.ru/link/?req=doc&amp;base=LAW&amp;n=393938&amp;dst=100725" TargetMode="External"/><Relationship Id="rId28" Type="http://schemas.openxmlformats.org/officeDocument/2006/relationships/hyperlink" Target="https://login.consultant.ru/link/?req=doc&amp;base=LAW&amp;n=465808&amp;dst=6767" TargetMode="External"/><Relationship Id="rId49" Type="http://schemas.openxmlformats.org/officeDocument/2006/relationships/hyperlink" Target="https://login.consultant.ru/link/?req=doc&amp;base=LAW&amp;n=393938&amp;dst=100531" TargetMode="External"/><Relationship Id="rId114" Type="http://schemas.openxmlformats.org/officeDocument/2006/relationships/hyperlink" Target="https://login.consultant.ru/link/?req=doc&amp;base=LAW&amp;n=393938&amp;dst=100829" TargetMode="External"/><Relationship Id="rId60" Type="http://schemas.openxmlformats.org/officeDocument/2006/relationships/hyperlink" Target="https://login.consultant.ru/link/?req=doc&amp;base=LAW&amp;n=393938&amp;dst=100556" TargetMode="External"/><Relationship Id="rId81" Type="http://schemas.openxmlformats.org/officeDocument/2006/relationships/hyperlink" Target="https://login.consultant.ru/link/?req=doc&amp;base=LAW&amp;n=393938&amp;dst=100717" TargetMode="External"/><Relationship Id="rId135" Type="http://schemas.openxmlformats.org/officeDocument/2006/relationships/hyperlink" Target="https://login.consultant.ru/link/?req=doc&amp;base=LAW&amp;n=393938&amp;dst=100608" TargetMode="External"/><Relationship Id="rId156" Type="http://schemas.openxmlformats.org/officeDocument/2006/relationships/hyperlink" Target="https://login.consultant.ru/link/?req=doc&amp;base=LAW&amp;n=393938&amp;dst=100653" TargetMode="External"/><Relationship Id="rId177" Type="http://schemas.openxmlformats.org/officeDocument/2006/relationships/hyperlink" Target="https://login.consultant.ru/link/?req=doc&amp;base=LAW&amp;n=393938&amp;dst=100696" TargetMode="External"/><Relationship Id="rId198" Type="http://schemas.openxmlformats.org/officeDocument/2006/relationships/hyperlink" Target="https://login.consultant.ru/link/?req=doc&amp;base=LAW&amp;n=393938&amp;dst=100839" TargetMode="External"/><Relationship Id="rId202" Type="http://schemas.openxmlformats.org/officeDocument/2006/relationships/hyperlink" Target="https://login.consultant.ru/link/?req=doc&amp;base=LAW&amp;n=393938&amp;dst=100500" TargetMode="External"/><Relationship Id="rId223" Type="http://schemas.openxmlformats.org/officeDocument/2006/relationships/hyperlink" Target="https://login.consultant.ru/link/?req=doc&amp;base=LAW&amp;n=393938&amp;dst=100828" TargetMode="External"/><Relationship Id="rId18" Type="http://schemas.openxmlformats.org/officeDocument/2006/relationships/hyperlink" Target="https://login.consultant.ru/link/?req=doc&amp;base=LAW&amp;n=362627&amp;dst=102365" TargetMode="External"/><Relationship Id="rId39" Type="http://schemas.openxmlformats.org/officeDocument/2006/relationships/hyperlink" Target="https://login.consultant.ru/link/?req=doc&amp;base=LAW&amp;n=393938&amp;dst=100500" TargetMode="External"/><Relationship Id="rId50" Type="http://schemas.openxmlformats.org/officeDocument/2006/relationships/hyperlink" Target="https://login.consultant.ru/link/?req=doc&amp;base=LAW&amp;n=393938&amp;dst=100533" TargetMode="External"/><Relationship Id="rId104" Type="http://schemas.openxmlformats.org/officeDocument/2006/relationships/hyperlink" Target="https://login.consultant.ru/link/?req=doc&amp;base=LAW&amp;n=393938&amp;dst=100806" TargetMode="External"/><Relationship Id="rId125" Type="http://schemas.openxmlformats.org/officeDocument/2006/relationships/hyperlink" Target="https://login.consultant.ru/link/?req=doc&amp;base=LAW&amp;n=393938&amp;dst=100516" TargetMode="External"/><Relationship Id="rId146" Type="http://schemas.openxmlformats.org/officeDocument/2006/relationships/hyperlink" Target="https://login.consultant.ru/link/?req=doc&amp;base=LAW&amp;n=393938&amp;dst=100632" TargetMode="External"/><Relationship Id="rId167" Type="http://schemas.openxmlformats.org/officeDocument/2006/relationships/hyperlink" Target="https://login.consultant.ru/link/?req=doc&amp;base=LAW&amp;n=393938&amp;dst=5" TargetMode="External"/><Relationship Id="rId188" Type="http://schemas.openxmlformats.org/officeDocument/2006/relationships/hyperlink" Target="https://login.consultant.ru/link/?req=doc&amp;base=LAW&amp;n=393938&amp;dst=100707" TargetMode="External"/><Relationship Id="rId71" Type="http://schemas.openxmlformats.org/officeDocument/2006/relationships/hyperlink" Target="https://login.consultant.ru/link/?req=doc&amp;base=LAW&amp;n=393938&amp;dst=100579" TargetMode="External"/><Relationship Id="rId92" Type="http://schemas.openxmlformats.org/officeDocument/2006/relationships/hyperlink" Target="https://login.consultant.ru/link/?req=doc&amp;base=LAW&amp;n=393938&amp;dst=100785" TargetMode="External"/><Relationship Id="rId213" Type="http://schemas.openxmlformats.org/officeDocument/2006/relationships/hyperlink" Target="https://login.consultant.ru/link/?req=doc&amp;base=LAW&amp;n=393938&amp;dst=10073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35120&amp;dst=100009" TargetMode="External"/><Relationship Id="rId40" Type="http://schemas.openxmlformats.org/officeDocument/2006/relationships/hyperlink" Target="https://login.consultant.ru/link/?req=doc&amp;base=LAW&amp;n=393938&amp;dst=100502" TargetMode="External"/><Relationship Id="rId115" Type="http://schemas.openxmlformats.org/officeDocument/2006/relationships/hyperlink" Target="https://login.consultant.ru/link/?req=doc&amp;base=LAW&amp;n=393938&amp;dst=100500" TargetMode="External"/><Relationship Id="rId136" Type="http://schemas.openxmlformats.org/officeDocument/2006/relationships/hyperlink" Target="https://login.consultant.ru/link/?req=doc&amp;base=LAW&amp;n=393938&amp;dst=100612" TargetMode="External"/><Relationship Id="rId157" Type="http://schemas.openxmlformats.org/officeDocument/2006/relationships/hyperlink" Target="https://login.consultant.ru/link/?req=doc&amp;base=LAW&amp;n=393938&amp;dst=100655" TargetMode="External"/><Relationship Id="rId178" Type="http://schemas.openxmlformats.org/officeDocument/2006/relationships/hyperlink" Target="https://login.consultant.ru/link/?req=doc&amp;base=LAW&amp;n=393938&amp;dst=100698" TargetMode="External"/><Relationship Id="rId61" Type="http://schemas.openxmlformats.org/officeDocument/2006/relationships/hyperlink" Target="https://login.consultant.ru/link/?req=doc&amp;base=LAW&amp;n=393938&amp;dst=100558" TargetMode="External"/><Relationship Id="rId82" Type="http://schemas.openxmlformats.org/officeDocument/2006/relationships/hyperlink" Target="https://login.consultant.ru/link/?req=doc&amp;base=LAW&amp;n=393938&amp;dst=100729" TargetMode="External"/><Relationship Id="rId199" Type="http://schemas.openxmlformats.org/officeDocument/2006/relationships/hyperlink" Target="https://login.consultant.ru/link/?req=doc&amp;base=LAW&amp;n=457819&amp;dst=100008" TargetMode="External"/><Relationship Id="rId203" Type="http://schemas.openxmlformats.org/officeDocument/2006/relationships/hyperlink" Target="https://login.consultant.ru/link/?req=doc&amp;base=LAW&amp;n=393938&amp;dst=100502" TargetMode="External"/><Relationship Id="rId19" Type="http://schemas.openxmlformats.org/officeDocument/2006/relationships/hyperlink" Target="https://login.consultant.ru/link/?req=doc&amp;base=LAW&amp;n=362627" TargetMode="External"/><Relationship Id="rId224" Type="http://schemas.openxmlformats.org/officeDocument/2006/relationships/hyperlink" Target="https://login.consultant.ru/link/?req=doc&amp;base=LAW&amp;n=441135&amp;dst=101916" TargetMode="External"/><Relationship Id="rId30" Type="http://schemas.openxmlformats.org/officeDocument/2006/relationships/hyperlink" Target="https://login.consultant.ru/link/?req=doc&amp;base=LAW&amp;n=434241&amp;dst=100069" TargetMode="External"/><Relationship Id="rId105" Type="http://schemas.openxmlformats.org/officeDocument/2006/relationships/hyperlink" Target="https://login.consultant.ru/link/?req=doc&amp;base=LAW&amp;n=393938&amp;dst=100809" TargetMode="External"/><Relationship Id="rId126" Type="http://schemas.openxmlformats.org/officeDocument/2006/relationships/hyperlink" Target="https://login.consultant.ru/link/?req=doc&amp;base=LAW&amp;n=393938&amp;dst=100589" TargetMode="External"/><Relationship Id="rId147" Type="http://schemas.openxmlformats.org/officeDocument/2006/relationships/hyperlink" Target="https://login.consultant.ru/link/?req=doc&amp;base=LAW&amp;n=393938&amp;dst=100634" TargetMode="External"/><Relationship Id="rId168" Type="http://schemas.openxmlformats.org/officeDocument/2006/relationships/hyperlink" Target="https://login.consultant.ru/link/?req=doc&amp;base=LAW&amp;n=393938&amp;dst=7" TargetMode="External"/><Relationship Id="rId51" Type="http://schemas.openxmlformats.org/officeDocument/2006/relationships/hyperlink" Target="https://login.consultant.ru/link/?req=doc&amp;base=LAW&amp;n=393938&amp;dst=100535" TargetMode="External"/><Relationship Id="rId72" Type="http://schemas.openxmlformats.org/officeDocument/2006/relationships/hyperlink" Target="https://login.consultant.ru/link/?req=doc&amp;base=LAW&amp;n=393938&amp;dst=100581" TargetMode="External"/><Relationship Id="rId93" Type="http://schemas.openxmlformats.org/officeDocument/2006/relationships/hyperlink" Target="https://login.consultant.ru/link/?req=doc&amp;base=LAW&amp;n=393938&amp;dst=100779" TargetMode="External"/><Relationship Id="rId189" Type="http://schemas.openxmlformats.org/officeDocument/2006/relationships/hyperlink" Target="https://login.consultant.ru/link/?req=doc&amp;base=LAW&amp;n=393938&amp;dst=100712" TargetMode="External"/><Relationship Id="rId3" Type="http://schemas.openxmlformats.org/officeDocument/2006/relationships/settings" Target="settings.xml"/><Relationship Id="rId214" Type="http://schemas.openxmlformats.org/officeDocument/2006/relationships/hyperlink" Target="https://login.consultant.ru/link/?req=doc&amp;base=LAW&amp;n=393938&amp;dst=100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8190</Words>
  <Characters>46683</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1</cp:revision>
  <dcterms:created xsi:type="dcterms:W3CDTF">2024-01-19T09:40:00Z</dcterms:created>
  <dcterms:modified xsi:type="dcterms:W3CDTF">2024-01-19T09:41:00Z</dcterms:modified>
</cp:coreProperties>
</file>