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166C" w:rsidRPr="0002166C" w:rsidRDefault="0002166C">
      <w:pPr>
        <w:pStyle w:val="ConsPlusNormal"/>
        <w:outlineLvl w:val="0"/>
        <w:rPr>
          <w:rFonts w:ascii="Times New Roman" w:hAnsi="Times New Roman" w:cs="Times New Roman"/>
          <w:sz w:val="24"/>
          <w:szCs w:val="24"/>
        </w:rPr>
      </w:pPr>
      <w:bookmarkStart w:id="0" w:name="_GoBack"/>
      <w:bookmarkEnd w:id="0"/>
      <w:r w:rsidRPr="0002166C">
        <w:rPr>
          <w:rFonts w:ascii="Times New Roman" w:hAnsi="Times New Roman" w:cs="Times New Roman"/>
          <w:sz w:val="24"/>
          <w:szCs w:val="24"/>
        </w:rPr>
        <w:t>Зарегистрировано в Минюсте России 28 декабря 2021 г. N 66615</w:t>
      </w:r>
    </w:p>
    <w:p w:rsidR="0002166C" w:rsidRPr="0002166C" w:rsidRDefault="0002166C">
      <w:pPr>
        <w:pStyle w:val="ConsPlusNormal"/>
        <w:pBdr>
          <w:bottom w:val="single" w:sz="6" w:space="0" w:color="auto"/>
        </w:pBdr>
        <w:spacing w:before="100" w:after="100"/>
        <w:jc w:val="both"/>
        <w:rPr>
          <w:rFonts w:ascii="Times New Roman" w:hAnsi="Times New Roman" w:cs="Times New Roman"/>
          <w:sz w:val="24"/>
          <w:szCs w:val="24"/>
        </w:rPr>
      </w:pPr>
    </w:p>
    <w:p w:rsidR="0002166C" w:rsidRPr="0002166C" w:rsidRDefault="0002166C">
      <w:pPr>
        <w:pStyle w:val="ConsPlusNormal"/>
        <w:rPr>
          <w:rFonts w:ascii="Times New Roman" w:hAnsi="Times New Roman" w:cs="Times New Roman"/>
          <w:sz w:val="24"/>
          <w:szCs w:val="24"/>
        </w:rPr>
      </w:pPr>
    </w:p>
    <w:p w:rsidR="0002166C" w:rsidRPr="0002166C" w:rsidRDefault="0002166C">
      <w:pPr>
        <w:pStyle w:val="ConsPlusTitle"/>
        <w:jc w:val="center"/>
        <w:rPr>
          <w:rFonts w:ascii="Times New Roman" w:hAnsi="Times New Roman" w:cs="Times New Roman"/>
          <w:sz w:val="24"/>
          <w:szCs w:val="24"/>
        </w:rPr>
      </w:pPr>
      <w:r w:rsidRPr="0002166C">
        <w:rPr>
          <w:rFonts w:ascii="Times New Roman" w:hAnsi="Times New Roman" w:cs="Times New Roman"/>
          <w:sz w:val="24"/>
          <w:szCs w:val="24"/>
        </w:rPr>
        <w:t>МИНИСТЕРСТВО ФИНАНСОВ РОССИЙСКОЙ ФЕДЕРАЦИИ</w:t>
      </w:r>
    </w:p>
    <w:p w:rsidR="0002166C" w:rsidRPr="0002166C" w:rsidRDefault="0002166C">
      <w:pPr>
        <w:pStyle w:val="ConsPlusTitle"/>
        <w:jc w:val="center"/>
        <w:rPr>
          <w:rFonts w:ascii="Times New Roman" w:hAnsi="Times New Roman" w:cs="Times New Roman"/>
          <w:sz w:val="24"/>
          <w:szCs w:val="24"/>
        </w:rPr>
      </w:pPr>
    </w:p>
    <w:p w:rsidR="0002166C" w:rsidRPr="0002166C" w:rsidRDefault="0002166C">
      <w:pPr>
        <w:pStyle w:val="ConsPlusTitle"/>
        <w:jc w:val="center"/>
        <w:rPr>
          <w:rFonts w:ascii="Times New Roman" w:hAnsi="Times New Roman" w:cs="Times New Roman"/>
          <w:sz w:val="24"/>
          <w:szCs w:val="24"/>
        </w:rPr>
      </w:pPr>
      <w:r w:rsidRPr="0002166C">
        <w:rPr>
          <w:rFonts w:ascii="Times New Roman" w:hAnsi="Times New Roman" w:cs="Times New Roman"/>
          <w:sz w:val="24"/>
          <w:szCs w:val="24"/>
        </w:rPr>
        <w:t>ПРИКАЗ</w:t>
      </w:r>
    </w:p>
    <w:p w:rsidR="0002166C" w:rsidRPr="0002166C" w:rsidRDefault="0002166C">
      <w:pPr>
        <w:pStyle w:val="ConsPlusTitle"/>
        <w:jc w:val="center"/>
        <w:rPr>
          <w:rFonts w:ascii="Times New Roman" w:hAnsi="Times New Roman" w:cs="Times New Roman"/>
          <w:sz w:val="24"/>
          <w:szCs w:val="24"/>
        </w:rPr>
      </w:pPr>
      <w:r w:rsidRPr="0002166C">
        <w:rPr>
          <w:rFonts w:ascii="Times New Roman" w:hAnsi="Times New Roman" w:cs="Times New Roman"/>
          <w:sz w:val="24"/>
          <w:szCs w:val="24"/>
        </w:rPr>
        <w:t>от 2 декабря 2021 г. N 205н</w:t>
      </w:r>
    </w:p>
    <w:p w:rsidR="0002166C" w:rsidRPr="0002166C" w:rsidRDefault="0002166C">
      <w:pPr>
        <w:pStyle w:val="ConsPlusTitle"/>
        <w:jc w:val="center"/>
        <w:rPr>
          <w:rFonts w:ascii="Times New Roman" w:hAnsi="Times New Roman" w:cs="Times New Roman"/>
          <w:sz w:val="24"/>
          <w:szCs w:val="24"/>
        </w:rPr>
      </w:pPr>
    </w:p>
    <w:p w:rsidR="0002166C" w:rsidRPr="0002166C" w:rsidRDefault="0002166C">
      <w:pPr>
        <w:pStyle w:val="ConsPlusTitle"/>
        <w:jc w:val="center"/>
        <w:rPr>
          <w:rFonts w:ascii="Times New Roman" w:hAnsi="Times New Roman" w:cs="Times New Roman"/>
          <w:sz w:val="24"/>
          <w:szCs w:val="24"/>
        </w:rPr>
      </w:pPr>
      <w:r w:rsidRPr="0002166C">
        <w:rPr>
          <w:rFonts w:ascii="Times New Roman" w:hAnsi="Times New Roman" w:cs="Times New Roman"/>
          <w:sz w:val="24"/>
          <w:szCs w:val="24"/>
        </w:rPr>
        <w:t>ОБ УТВЕРЖДЕНИИ ПОРЯДКА</w:t>
      </w:r>
    </w:p>
    <w:p w:rsidR="0002166C" w:rsidRPr="0002166C" w:rsidRDefault="0002166C">
      <w:pPr>
        <w:pStyle w:val="ConsPlusTitle"/>
        <w:jc w:val="center"/>
        <w:rPr>
          <w:rFonts w:ascii="Times New Roman" w:hAnsi="Times New Roman" w:cs="Times New Roman"/>
          <w:sz w:val="24"/>
          <w:szCs w:val="24"/>
        </w:rPr>
      </w:pPr>
      <w:r w:rsidRPr="0002166C">
        <w:rPr>
          <w:rFonts w:ascii="Times New Roman" w:hAnsi="Times New Roman" w:cs="Times New Roman"/>
          <w:sz w:val="24"/>
          <w:szCs w:val="24"/>
        </w:rPr>
        <w:t>ФОРМИРОВАНИЯ ИДЕНТИФИКАТОРА ГОСУДАРСТВЕННОГО КОНТРАКТА,</w:t>
      </w:r>
    </w:p>
    <w:p w:rsidR="0002166C" w:rsidRPr="0002166C" w:rsidRDefault="0002166C">
      <w:pPr>
        <w:pStyle w:val="ConsPlusTitle"/>
        <w:jc w:val="center"/>
        <w:rPr>
          <w:rFonts w:ascii="Times New Roman" w:hAnsi="Times New Roman" w:cs="Times New Roman"/>
          <w:sz w:val="24"/>
          <w:szCs w:val="24"/>
        </w:rPr>
      </w:pPr>
      <w:r w:rsidRPr="0002166C">
        <w:rPr>
          <w:rFonts w:ascii="Times New Roman" w:hAnsi="Times New Roman" w:cs="Times New Roman"/>
          <w:sz w:val="24"/>
          <w:szCs w:val="24"/>
        </w:rPr>
        <w:t>ДОГОВОРА (СОГЛАШЕНИЯ) ПРИ КАЗНАЧЕЙСКОМ СОПРОВОЖДЕНИИ СРЕДСТВ</w:t>
      </w:r>
    </w:p>
    <w:p w:rsidR="0002166C" w:rsidRPr="0002166C" w:rsidRDefault="0002166C">
      <w:pPr>
        <w:pStyle w:val="ConsPlusNormal"/>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2166C" w:rsidRPr="000216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166C" w:rsidRPr="0002166C" w:rsidRDefault="0002166C">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02166C" w:rsidRPr="0002166C" w:rsidRDefault="0002166C">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02166C" w:rsidRPr="0002166C" w:rsidRDefault="0002166C">
            <w:pPr>
              <w:pStyle w:val="ConsPlusNormal"/>
              <w:jc w:val="center"/>
              <w:rPr>
                <w:rFonts w:ascii="Times New Roman" w:hAnsi="Times New Roman" w:cs="Times New Roman"/>
                <w:sz w:val="24"/>
                <w:szCs w:val="24"/>
              </w:rPr>
            </w:pPr>
            <w:r w:rsidRPr="0002166C">
              <w:rPr>
                <w:rFonts w:ascii="Times New Roman" w:hAnsi="Times New Roman" w:cs="Times New Roman"/>
                <w:color w:val="392C69"/>
                <w:sz w:val="24"/>
                <w:szCs w:val="24"/>
              </w:rPr>
              <w:t>Список изменяющих документов</w:t>
            </w:r>
          </w:p>
          <w:p w:rsidR="0002166C" w:rsidRPr="0002166C" w:rsidRDefault="0002166C">
            <w:pPr>
              <w:pStyle w:val="ConsPlusNormal"/>
              <w:jc w:val="center"/>
              <w:rPr>
                <w:rFonts w:ascii="Times New Roman" w:hAnsi="Times New Roman" w:cs="Times New Roman"/>
                <w:sz w:val="24"/>
                <w:szCs w:val="24"/>
              </w:rPr>
            </w:pPr>
            <w:r w:rsidRPr="0002166C">
              <w:rPr>
                <w:rFonts w:ascii="Times New Roman" w:hAnsi="Times New Roman" w:cs="Times New Roman"/>
                <w:color w:val="392C69"/>
                <w:sz w:val="24"/>
                <w:szCs w:val="24"/>
              </w:rPr>
              <w:t xml:space="preserve">(в ред. </w:t>
            </w:r>
            <w:hyperlink r:id="rId7">
              <w:r w:rsidRPr="0002166C">
                <w:rPr>
                  <w:rFonts w:ascii="Times New Roman" w:hAnsi="Times New Roman" w:cs="Times New Roman"/>
                  <w:color w:val="0000FF"/>
                  <w:sz w:val="24"/>
                  <w:szCs w:val="24"/>
                </w:rPr>
                <w:t>Приказа</w:t>
              </w:r>
            </w:hyperlink>
            <w:r w:rsidRPr="0002166C">
              <w:rPr>
                <w:rFonts w:ascii="Times New Roman" w:hAnsi="Times New Roman" w:cs="Times New Roman"/>
                <w:color w:val="392C69"/>
                <w:sz w:val="24"/>
                <w:szCs w:val="24"/>
              </w:rPr>
              <w:t xml:space="preserve"> Минфина России от 21.06.2023 N 96н)</w:t>
            </w:r>
          </w:p>
        </w:tc>
        <w:tc>
          <w:tcPr>
            <w:tcW w:w="113" w:type="dxa"/>
            <w:tcBorders>
              <w:top w:val="nil"/>
              <w:left w:val="nil"/>
              <w:bottom w:val="nil"/>
              <w:right w:val="nil"/>
            </w:tcBorders>
            <w:shd w:val="clear" w:color="auto" w:fill="F4F3F8"/>
            <w:tcMar>
              <w:top w:w="0" w:type="dxa"/>
              <w:left w:w="0" w:type="dxa"/>
              <w:bottom w:w="0" w:type="dxa"/>
              <w:right w:w="0" w:type="dxa"/>
            </w:tcMar>
          </w:tcPr>
          <w:p w:rsidR="0002166C" w:rsidRPr="0002166C" w:rsidRDefault="0002166C">
            <w:pPr>
              <w:pStyle w:val="ConsPlusNormal"/>
              <w:rPr>
                <w:rFonts w:ascii="Times New Roman" w:hAnsi="Times New Roman" w:cs="Times New Roman"/>
                <w:sz w:val="24"/>
                <w:szCs w:val="24"/>
              </w:rPr>
            </w:pPr>
          </w:p>
        </w:tc>
      </w:tr>
    </w:tbl>
    <w:p w:rsidR="0002166C" w:rsidRPr="0002166C" w:rsidRDefault="0002166C">
      <w:pPr>
        <w:pStyle w:val="ConsPlusNormal"/>
        <w:jc w:val="both"/>
        <w:rPr>
          <w:rFonts w:ascii="Times New Roman" w:hAnsi="Times New Roman" w:cs="Times New Roman"/>
          <w:sz w:val="24"/>
          <w:szCs w:val="24"/>
        </w:rPr>
      </w:pPr>
    </w:p>
    <w:p w:rsidR="0002166C" w:rsidRPr="0002166C" w:rsidRDefault="0002166C">
      <w:pPr>
        <w:pStyle w:val="ConsPlusNormal"/>
        <w:ind w:firstLine="540"/>
        <w:jc w:val="both"/>
        <w:rPr>
          <w:rFonts w:ascii="Times New Roman" w:hAnsi="Times New Roman" w:cs="Times New Roman"/>
          <w:sz w:val="24"/>
          <w:szCs w:val="24"/>
        </w:rPr>
      </w:pPr>
      <w:r w:rsidRPr="0002166C">
        <w:rPr>
          <w:rFonts w:ascii="Times New Roman" w:hAnsi="Times New Roman" w:cs="Times New Roman"/>
          <w:sz w:val="24"/>
          <w:szCs w:val="24"/>
        </w:rPr>
        <w:t xml:space="preserve">В соответствии с </w:t>
      </w:r>
      <w:hyperlink r:id="rId8">
        <w:r w:rsidRPr="0002166C">
          <w:rPr>
            <w:rFonts w:ascii="Times New Roman" w:hAnsi="Times New Roman" w:cs="Times New Roman"/>
            <w:color w:val="0000FF"/>
            <w:sz w:val="24"/>
            <w:szCs w:val="24"/>
          </w:rPr>
          <w:t>подпунктом 3 пункта 2 статьи 242.23</w:t>
        </w:r>
      </w:hyperlink>
      <w:r w:rsidRPr="0002166C">
        <w:rPr>
          <w:rFonts w:ascii="Times New Roman" w:hAnsi="Times New Roman" w:cs="Times New Roman"/>
          <w:sz w:val="24"/>
          <w:szCs w:val="24"/>
        </w:rPr>
        <w:t xml:space="preserve"> Бюджетного кодекса Российской Федерации (Собрание законодательства Российской Федерации, 1998, N 31, ст. 3823; 2021, N 27, ст. 5072) приказываю:</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 xml:space="preserve">Утвердить прилагаемый </w:t>
      </w:r>
      <w:hyperlink w:anchor="P30">
        <w:r w:rsidRPr="0002166C">
          <w:rPr>
            <w:rFonts w:ascii="Times New Roman" w:hAnsi="Times New Roman" w:cs="Times New Roman"/>
            <w:color w:val="0000FF"/>
            <w:sz w:val="24"/>
            <w:szCs w:val="24"/>
          </w:rPr>
          <w:t>Порядок</w:t>
        </w:r>
      </w:hyperlink>
      <w:r w:rsidRPr="0002166C">
        <w:rPr>
          <w:rFonts w:ascii="Times New Roman" w:hAnsi="Times New Roman" w:cs="Times New Roman"/>
          <w:sz w:val="24"/>
          <w:szCs w:val="24"/>
        </w:rPr>
        <w:t xml:space="preserve"> формирования идентификатора государственного контракта, договора (соглашения) при казначейском сопровождении средств.</w:t>
      </w:r>
    </w:p>
    <w:p w:rsidR="0002166C" w:rsidRPr="0002166C" w:rsidRDefault="0002166C">
      <w:pPr>
        <w:pStyle w:val="ConsPlusNormal"/>
        <w:ind w:firstLine="540"/>
        <w:jc w:val="both"/>
        <w:rPr>
          <w:rFonts w:ascii="Times New Roman" w:hAnsi="Times New Roman" w:cs="Times New Roman"/>
          <w:sz w:val="24"/>
          <w:szCs w:val="24"/>
        </w:rPr>
      </w:pPr>
    </w:p>
    <w:p w:rsidR="0002166C" w:rsidRPr="0002166C" w:rsidRDefault="0002166C">
      <w:pPr>
        <w:pStyle w:val="ConsPlusNormal"/>
        <w:jc w:val="right"/>
        <w:rPr>
          <w:rFonts w:ascii="Times New Roman" w:hAnsi="Times New Roman" w:cs="Times New Roman"/>
          <w:sz w:val="24"/>
          <w:szCs w:val="24"/>
        </w:rPr>
      </w:pPr>
      <w:r w:rsidRPr="0002166C">
        <w:rPr>
          <w:rFonts w:ascii="Times New Roman" w:hAnsi="Times New Roman" w:cs="Times New Roman"/>
          <w:sz w:val="24"/>
          <w:szCs w:val="24"/>
        </w:rPr>
        <w:t>Министр</w:t>
      </w:r>
    </w:p>
    <w:p w:rsidR="0002166C" w:rsidRPr="0002166C" w:rsidRDefault="0002166C">
      <w:pPr>
        <w:pStyle w:val="ConsPlusNormal"/>
        <w:jc w:val="right"/>
        <w:rPr>
          <w:rFonts w:ascii="Times New Roman" w:hAnsi="Times New Roman" w:cs="Times New Roman"/>
          <w:sz w:val="24"/>
          <w:szCs w:val="24"/>
        </w:rPr>
      </w:pPr>
      <w:r w:rsidRPr="0002166C">
        <w:rPr>
          <w:rFonts w:ascii="Times New Roman" w:hAnsi="Times New Roman" w:cs="Times New Roman"/>
          <w:sz w:val="24"/>
          <w:szCs w:val="24"/>
        </w:rPr>
        <w:t>А.Г.СИЛУАНОВ</w:t>
      </w:r>
    </w:p>
    <w:p w:rsidR="0002166C" w:rsidRPr="0002166C" w:rsidRDefault="0002166C">
      <w:pPr>
        <w:pStyle w:val="ConsPlusNormal"/>
        <w:jc w:val="right"/>
        <w:rPr>
          <w:rFonts w:ascii="Times New Roman" w:hAnsi="Times New Roman" w:cs="Times New Roman"/>
          <w:sz w:val="24"/>
          <w:szCs w:val="24"/>
        </w:rPr>
      </w:pPr>
    </w:p>
    <w:p w:rsidR="0002166C" w:rsidRPr="0002166C" w:rsidRDefault="0002166C">
      <w:pPr>
        <w:pStyle w:val="ConsPlusNormal"/>
        <w:jc w:val="right"/>
        <w:rPr>
          <w:rFonts w:ascii="Times New Roman" w:hAnsi="Times New Roman" w:cs="Times New Roman"/>
          <w:sz w:val="24"/>
          <w:szCs w:val="24"/>
        </w:rPr>
      </w:pPr>
    </w:p>
    <w:p w:rsidR="0002166C" w:rsidRPr="0002166C" w:rsidRDefault="0002166C">
      <w:pPr>
        <w:pStyle w:val="ConsPlusNormal"/>
        <w:jc w:val="right"/>
        <w:rPr>
          <w:rFonts w:ascii="Times New Roman" w:hAnsi="Times New Roman" w:cs="Times New Roman"/>
          <w:sz w:val="24"/>
          <w:szCs w:val="24"/>
        </w:rPr>
      </w:pPr>
    </w:p>
    <w:p w:rsidR="0002166C" w:rsidRPr="0002166C" w:rsidRDefault="0002166C">
      <w:pPr>
        <w:pStyle w:val="ConsPlusNormal"/>
        <w:jc w:val="right"/>
        <w:rPr>
          <w:rFonts w:ascii="Times New Roman" w:hAnsi="Times New Roman" w:cs="Times New Roman"/>
          <w:sz w:val="24"/>
          <w:szCs w:val="24"/>
        </w:rPr>
      </w:pPr>
    </w:p>
    <w:p w:rsidR="0002166C" w:rsidRPr="0002166C" w:rsidRDefault="0002166C">
      <w:pPr>
        <w:pStyle w:val="ConsPlusNormal"/>
        <w:jc w:val="right"/>
        <w:rPr>
          <w:rFonts w:ascii="Times New Roman" w:hAnsi="Times New Roman" w:cs="Times New Roman"/>
          <w:sz w:val="24"/>
          <w:szCs w:val="24"/>
        </w:rPr>
      </w:pPr>
    </w:p>
    <w:p w:rsidR="0002166C" w:rsidRPr="0002166C" w:rsidRDefault="0002166C">
      <w:pPr>
        <w:pStyle w:val="ConsPlusNormal"/>
        <w:jc w:val="right"/>
        <w:outlineLvl w:val="0"/>
        <w:rPr>
          <w:rFonts w:ascii="Times New Roman" w:hAnsi="Times New Roman" w:cs="Times New Roman"/>
          <w:sz w:val="24"/>
          <w:szCs w:val="24"/>
        </w:rPr>
      </w:pPr>
      <w:r w:rsidRPr="0002166C">
        <w:rPr>
          <w:rFonts w:ascii="Times New Roman" w:hAnsi="Times New Roman" w:cs="Times New Roman"/>
          <w:sz w:val="24"/>
          <w:szCs w:val="24"/>
        </w:rPr>
        <w:t>Утвержден</w:t>
      </w:r>
    </w:p>
    <w:p w:rsidR="0002166C" w:rsidRPr="0002166C" w:rsidRDefault="0002166C">
      <w:pPr>
        <w:pStyle w:val="ConsPlusNormal"/>
        <w:jc w:val="right"/>
        <w:rPr>
          <w:rFonts w:ascii="Times New Roman" w:hAnsi="Times New Roman" w:cs="Times New Roman"/>
          <w:sz w:val="24"/>
          <w:szCs w:val="24"/>
        </w:rPr>
      </w:pPr>
      <w:r w:rsidRPr="0002166C">
        <w:rPr>
          <w:rFonts w:ascii="Times New Roman" w:hAnsi="Times New Roman" w:cs="Times New Roman"/>
          <w:sz w:val="24"/>
          <w:szCs w:val="24"/>
        </w:rPr>
        <w:t>приказом Министерства финансов</w:t>
      </w:r>
    </w:p>
    <w:p w:rsidR="0002166C" w:rsidRPr="0002166C" w:rsidRDefault="0002166C">
      <w:pPr>
        <w:pStyle w:val="ConsPlusNormal"/>
        <w:jc w:val="right"/>
        <w:rPr>
          <w:rFonts w:ascii="Times New Roman" w:hAnsi="Times New Roman" w:cs="Times New Roman"/>
          <w:sz w:val="24"/>
          <w:szCs w:val="24"/>
        </w:rPr>
      </w:pPr>
      <w:r w:rsidRPr="0002166C">
        <w:rPr>
          <w:rFonts w:ascii="Times New Roman" w:hAnsi="Times New Roman" w:cs="Times New Roman"/>
          <w:sz w:val="24"/>
          <w:szCs w:val="24"/>
        </w:rPr>
        <w:t>Российской Федерации</w:t>
      </w:r>
    </w:p>
    <w:p w:rsidR="0002166C" w:rsidRPr="0002166C" w:rsidRDefault="0002166C">
      <w:pPr>
        <w:pStyle w:val="ConsPlusNormal"/>
        <w:jc w:val="right"/>
        <w:rPr>
          <w:rFonts w:ascii="Times New Roman" w:hAnsi="Times New Roman" w:cs="Times New Roman"/>
          <w:sz w:val="24"/>
          <w:szCs w:val="24"/>
        </w:rPr>
      </w:pPr>
      <w:r w:rsidRPr="0002166C">
        <w:rPr>
          <w:rFonts w:ascii="Times New Roman" w:hAnsi="Times New Roman" w:cs="Times New Roman"/>
          <w:sz w:val="24"/>
          <w:szCs w:val="24"/>
        </w:rPr>
        <w:t>от 02.12.2021 N 205н</w:t>
      </w:r>
    </w:p>
    <w:p w:rsidR="0002166C" w:rsidRPr="0002166C" w:rsidRDefault="0002166C">
      <w:pPr>
        <w:pStyle w:val="ConsPlusNormal"/>
        <w:jc w:val="right"/>
        <w:rPr>
          <w:rFonts w:ascii="Times New Roman" w:hAnsi="Times New Roman" w:cs="Times New Roman"/>
          <w:sz w:val="24"/>
          <w:szCs w:val="24"/>
        </w:rPr>
      </w:pPr>
    </w:p>
    <w:p w:rsidR="0002166C" w:rsidRPr="0002166C" w:rsidRDefault="0002166C">
      <w:pPr>
        <w:pStyle w:val="ConsPlusTitle"/>
        <w:jc w:val="center"/>
        <w:rPr>
          <w:rFonts w:ascii="Times New Roman" w:hAnsi="Times New Roman" w:cs="Times New Roman"/>
          <w:sz w:val="24"/>
          <w:szCs w:val="24"/>
        </w:rPr>
      </w:pPr>
      <w:bookmarkStart w:id="1" w:name="P30"/>
      <w:bookmarkEnd w:id="1"/>
      <w:r w:rsidRPr="0002166C">
        <w:rPr>
          <w:rFonts w:ascii="Times New Roman" w:hAnsi="Times New Roman" w:cs="Times New Roman"/>
          <w:sz w:val="24"/>
          <w:szCs w:val="24"/>
        </w:rPr>
        <w:t>ПОРЯДОК</w:t>
      </w:r>
    </w:p>
    <w:p w:rsidR="0002166C" w:rsidRPr="0002166C" w:rsidRDefault="0002166C">
      <w:pPr>
        <w:pStyle w:val="ConsPlusTitle"/>
        <w:jc w:val="center"/>
        <w:rPr>
          <w:rFonts w:ascii="Times New Roman" w:hAnsi="Times New Roman" w:cs="Times New Roman"/>
          <w:sz w:val="24"/>
          <w:szCs w:val="24"/>
        </w:rPr>
      </w:pPr>
      <w:r w:rsidRPr="0002166C">
        <w:rPr>
          <w:rFonts w:ascii="Times New Roman" w:hAnsi="Times New Roman" w:cs="Times New Roman"/>
          <w:sz w:val="24"/>
          <w:szCs w:val="24"/>
        </w:rPr>
        <w:t>ФОРМИРОВАНИЯ ИДЕНТИФИКАТОРА ГОСУДАРСТВЕННОГО КОНТРАКТА,</w:t>
      </w:r>
    </w:p>
    <w:p w:rsidR="0002166C" w:rsidRPr="0002166C" w:rsidRDefault="0002166C">
      <w:pPr>
        <w:pStyle w:val="ConsPlusTitle"/>
        <w:jc w:val="center"/>
        <w:rPr>
          <w:rFonts w:ascii="Times New Roman" w:hAnsi="Times New Roman" w:cs="Times New Roman"/>
          <w:sz w:val="24"/>
          <w:szCs w:val="24"/>
        </w:rPr>
      </w:pPr>
      <w:r w:rsidRPr="0002166C">
        <w:rPr>
          <w:rFonts w:ascii="Times New Roman" w:hAnsi="Times New Roman" w:cs="Times New Roman"/>
          <w:sz w:val="24"/>
          <w:szCs w:val="24"/>
        </w:rPr>
        <w:t>ДОГОВОРА (СОГЛАШЕНИЯ) ПРИ КАЗНАЧЕЙСКОМ СОПРОВОЖДЕНИИ СРЕДСТВ</w:t>
      </w:r>
    </w:p>
    <w:p w:rsidR="0002166C" w:rsidRPr="0002166C" w:rsidRDefault="0002166C">
      <w:pPr>
        <w:pStyle w:val="ConsPlusNormal"/>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2166C" w:rsidRPr="000216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166C" w:rsidRPr="0002166C" w:rsidRDefault="0002166C">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02166C" w:rsidRPr="0002166C" w:rsidRDefault="0002166C">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02166C" w:rsidRPr="0002166C" w:rsidRDefault="0002166C">
            <w:pPr>
              <w:pStyle w:val="ConsPlusNormal"/>
              <w:jc w:val="center"/>
              <w:rPr>
                <w:rFonts w:ascii="Times New Roman" w:hAnsi="Times New Roman" w:cs="Times New Roman"/>
                <w:sz w:val="24"/>
                <w:szCs w:val="24"/>
              </w:rPr>
            </w:pPr>
            <w:r w:rsidRPr="0002166C">
              <w:rPr>
                <w:rFonts w:ascii="Times New Roman" w:hAnsi="Times New Roman" w:cs="Times New Roman"/>
                <w:color w:val="392C69"/>
                <w:sz w:val="24"/>
                <w:szCs w:val="24"/>
              </w:rPr>
              <w:t>Список изменяющих документов</w:t>
            </w:r>
          </w:p>
          <w:p w:rsidR="0002166C" w:rsidRPr="0002166C" w:rsidRDefault="0002166C">
            <w:pPr>
              <w:pStyle w:val="ConsPlusNormal"/>
              <w:jc w:val="center"/>
              <w:rPr>
                <w:rFonts w:ascii="Times New Roman" w:hAnsi="Times New Roman" w:cs="Times New Roman"/>
                <w:sz w:val="24"/>
                <w:szCs w:val="24"/>
              </w:rPr>
            </w:pPr>
            <w:r w:rsidRPr="0002166C">
              <w:rPr>
                <w:rFonts w:ascii="Times New Roman" w:hAnsi="Times New Roman" w:cs="Times New Roman"/>
                <w:color w:val="392C69"/>
                <w:sz w:val="24"/>
                <w:szCs w:val="24"/>
              </w:rPr>
              <w:t xml:space="preserve">(в ред. </w:t>
            </w:r>
            <w:hyperlink r:id="rId9">
              <w:r w:rsidRPr="0002166C">
                <w:rPr>
                  <w:rFonts w:ascii="Times New Roman" w:hAnsi="Times New Roman" w:cs="Times New Roman"/>
                  <w:color w:val="0000FF"/>
                  <w:sz w:val="24"/>
                  <w:szCs w:val="24"/>
                </w:rPr>
                <w:t>Приказа</w:t>
              </w:r>
            </w:hyperlink>
            <w:r w:rsidRPr="0002166C">
              <w:rPr>
                <w:rFonts w:ascii="Times New Roman" w:hAnsi="Times New Roman" w:cs="Times New Roman"/>
                <w:color w:val="392C69"/>
                <w:sz w:val="24"/>
                <w:szCs w:val="24"/>
              </w:rPr>
              <w:t xml:space="preserve"> Минфина России от 21.06.2023 N 96н)</w:t>
            </w:r>
          </w:p>
        </w:tc>
        <w:tc>
          <w:tcPr>
            <w:tcW w:w="113" w:type="dxa"/>
            <w:tcBorders>
              <w:top w:val="nil"/>
              <w:left w:val="nil"/>
              <w:bottom w:val="nil"/>
              <w:right w:val="nil"/>
            </w:tcBorders>
            <w:shd w:val="clear" w:color="auto" w:fill="F4F3F8"/>
            <w:tcMar>
              <w:top w:w="0" w:type="dxa"/>
              <w:left w:w="0" w:type="dxa"/>
              <w:bottom w:w="0" w:type="dxa"/>
              <w:right w:w="0" w:type="dxa"/>
            </w:tcMar>
          </w:tcPr>
          <w:p w:rsidR="0002166C" w:rsidRPr="0002166C" w:rsidRDefault="0002166C">
            <w:pPr>
              <w:pStyle w:val="ConsPlusNormal"/>
              <w:rPr>
                <w:rFonts w:ascii="Times New Roman" w:hAnsi="Times New Roman" w:cs="Times New Roman"/>
                <w:sz w:val="24"/>
                <w:szCs w:val="24"/>
              </w:rPr>
            </w:pPr>
          </w:p>
        </w:tc>
      </w:tr>
    </w:tbl>
    <w:p w:rsidR="0002166C" w:rsidRPr="0002166C" w:rsidRDefault="0002166C">
      <w:pPr>
        <w:pStyle w:val="ConsPlusNormal"/>
        <w:jc w:val="center"/>
        <w:rPr>
          <w:rFonts w:ascii="Times New Roman" w:hAnsi="Times New Roman" w:cs="Times New Roman"/>
          <w:sz w:val="24"/>
          <w:szCs w:val="24"/>
        </w:rPr>
      </w:pPr>
    </w:p>
    <w:p w:rsidR="0002166C" w:rsidRPr="0002166C" w:rsidRDefault="0002166C">
      <w:pPr>
        <w:pStyle w:val="ConsPlusTitle"/>
        <w:jc w:val="center"/>
        <w:outlineLvl w:val="1"/>
        <w:rPr>
          <w:rFonts w:ascii="Times New Roman" w:hAnsi="Times New Roman" w:cs="Times New Roman"/>
          <w:sz w:val="24"/>
          <w:szCs w:val="24"/>
        </w:rPr>
      </w:pPr>
      <w:r w:rsidRPr="0002166C">
        <w:rPr>
          <w:rFonts w:ascii="Times New Roman" w:hAnsi="Times New Roman" w:cs="Times New Roman"/>
          <w:sz w:val="24"/>
          <w:szCs w:val="24"/>
        </w:rPr>
        <w:t>I. Общие положения</w:t>
      </w:r>
    </w:p>
    <w:p w:rsidR="0002166C" w:rsidRPr="0002166C" w:rsidRDefault="0002166C">
      <w:pPr>
        <w:pStyle w:val="ConsPlusNormal"/>
        <w:jc w:val="center"/>
        <w:rPr>
          <w:rFonts w:ascii="Times New Roman" w:hAnsi="Times New Roman" w:cs="Times New Roman"/>
          <w:sz w:val="24"/>
          <w:szCs w:val="24"/>
        </w:rPr>
      </w:pPr>
    </w:p>
    <w:p w:rsidR="0002166C" w:rsidRPr="0002166C" w:rsidRDefault="0002166C">
      <w:pPr>
        <w:pStyle w:val="ConsPlusNormal"/>
        <w:ind w:firstLine="540"/>
        <w:jc w:val="both"/>
        <w:rPr>
          <w:rFonts w:ascii="Times New Roman" w:hAnsi="Times New Roman" w:cs="Times New Roman"/>
          <w:sz w:val="24"/>
          <w:szCs w:val="24"/>
        </w:rPr>
      </w:pPr>
      <w:r w:rsidRPr="0002166C">
        <w:rPr>
          <w:rFonts w:ascii="Times New Roman" w:hAnsi="Times New Roman" w:cs="Times New Roman"/>
          <w:sz w:val="24"/>
          <w:szCs w:val="24"/>
        </w:rPr>
        <w:t xml:space="preserve">1. Настоящий Порядок устанавливает правила формирования идентификатора при казначейском сопровождении средств, определенных федеральным законом о федеральном бюджете на текущий финансовый год и на плановый период в соответствии со </w:t>
      </w:r>
      <w:hyperlink r:id="rId10">
        <w:r w:rsidRPr="0002166C">
          <w:rPr>
            <w:rFonts w:ascii="Times New Roman" w:hAnsi="Times New Roman" w:cs="Times New Roman"/>
            <w:color w:val="0000FF"/>
            <w:sz w:val="24"/>
            <w:szCs w:val="24"/>
          </w:rPr>
          <w:t>статьей 242.25</w:t>
        </w:r>
      </w:hyperlink>
      <w:r w:rsidRPr="0002166C">
        <w:rPr>
          <w:rFonts w:ascii="Times New Roman" w:hAnsi="Times New Roman" w:cs="Times New Roman"/>
          <w:sz w:val="24"/>
          <w:szCs w:val="24"/>
        </w:rPr>
        <w:t xml:space="preserve"> Бюджетного кодекса Российской Федерации (Собрание законодательства Российской Федерации, 1998, N 31, ст. 3823; 2021, N 27, ст. 5072) (далее </w:t>
      </w:r>
      <w:r w:rsidRPr="0002166C">
        <w:rPr>
          <w:rFonts w:ascii="Times New Roman" w:hAnsi="Times New Roman" w:cs="Times New Roman"/>
          <w:sz w:val="24"/>
          <w:szCs w:val="24"/>
        </w:rPr>
        <w:lastRenderedPageBreak/>
        <w:t xml:space="preserve">- Бюджетный кодекс), средств, определенных в соответствии со </w:t>
      </w:r>
      <w:hyperlink r:id="rId11">
        <w:r w:rsidRPr="0002166C">
          <w:rPr>
            <w:rFonts w:ascii="Times New Roman" w:hAnsi="Times New Roman" w:cs="Times New Roman"/>
            <w:color w:val="0000FF"/>
            <w:sz w:val="24"/>
            <w:szCs w:val="24"/>
          </w:rPr>
          <w:t>статьей 242.26</w:t>
        </w:r>
      </w:hyperlink>
      <w:r w:rsidRPr="0002166C">
        <w:rPr>
          <w:rFonts w:ascii="Times New Roman" w:hAnsi="Times New Roman" w:cs="Times New Roman"/>
          <w:sz w:val="24"/>
          <w:szCs w:val="24"/>
        </w:rPr>
        <w:t xml:space="preserve"> Бюджетного кодекса (Собрание законодательства Российской Федерации, 1998, N 31, ст. 3823; 2021, N 27, ст. 5072), на основании обращения высшего исполнительного органа государственной власти субъекта Российской Федерации (местной администрации) в случаях, предусмотренных </w:t>
      </w:r>
      <w:hyperlink r:id="rId12">
        <w:r w:rsidRPr="0002166C">
          <w:rPr>
            <w:rFonts w:ascii="Times New Roman" w:hAnsi="Times New Roman" w:cs="Times New Roman"/>
            <w:color w:val="0000FF"/>
            <w:sz w:val="24"/>
            <w:szCs w:val="24"/>
          </w:rPr>
          <w:t>пунктом 1 статьи 220.2</w:t>
        </w:r>
      </w:hyperlink>
      <w:r w:rsidRPr="0002166C">
        <w:rPr>
          <w:rFonts w:ascii="Times New Roman" w:hAnsi="Times New Roman" w:cs="Times New Roman"/>
          <w:sz w:val="24"/>
          <w:szCs w:val="24"/>
        </w:rPr>
        <w:t xml:space="preserve"> Бюджетного кодекса (Собрание законодательства Российской Федерации, 1998, N 31, ст. 3823; 2021, N 27, ст. 5072), и иных средств, определенных федеральными законами, решениями Правительства Российской Федерации в случаях, установленных </w:t>
      </w:r>
      <w:hyperlink r:id="rId13">
        <w:r w:rsidRPr="0002166C">
          <w:rPr>
            <w:rFonts w:ascii="Times New Roman" w:hAnsi="Times New Roman" w:cs="Times New Roman"/>
            <w:color w:val="0000FF"/>
            <w:sz w:val="24"/>
            <w:szCs w:val="24"/>
          </w:rPr>
          <w:t>подпунктом 2 пункта 1 статьи 242.26</w:t>
        </w:r>
      </w:hyperlink>
      <w:r w:rsidRPr="0002166C">
        <w:rPr>
          <w:rFonts w:ascii="Times New Roman" w:hAnsi="Times New Roman" w:cs="Times New Roman"/>
          <w:sz w:val="24"/>
          <w:szCs w:val="24"/>
        </w:rPr>
        <w:t xml:space="preserve"> Бюджетного кодекса (Собрание законодательства Российской Федерации, 1998, N 31, ст. 3823; 2021, N 27, ст. 5072) (далее - целевые средства), предоставляемых участникам казначейского сопровождения, подлежащего указанию в условиях:</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государственных (муниципальных) контрактов о поставке товаров, выполнении работ, оказании услуг (за исключением государственных контрактов, заключаемых в целях реализации государственного оборонного заказа) (далее - государственный (муниципальный) контракт);</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 xml:space="preserve">договоров (соглашений) о предоставлении субсидий, договоров о предоставлении бюджетных инвестиций в соответствии со </w:t>
      </w:r>
      <w:hyperlink r:id="rId14">
        <w:r w:rsidRPr="0002166C">
          <w:rPr>
            <w:rFonts w:ascii="Times New Roman" w:hAnsi="Times New Roman" w:cs="Times New Roman"/>
            <w:color w:val="0000FF"/>
            <w:sz w:val="24"/>
            <w:szCs w:val="24"/>
          </w:rPr>
          <w:t>статьей 80</w:t>
        </w:r>
      </w:hyperlink>
      <w:r w:rsidRPr="0002166C">
        <w:rPr>
          <w:rFonts w:ascii="Times New Roman" w:hAnsi="Times New Roman" w:cs="Times New Roman"/>
          <w:sz w:val="24"/>
          <w:szCs w:val="24"/>
        </w:rPr>
        <w:t xml:space="preserve"> Бюджетного кодекса (Собрание законодательства Российской Федерации, 1998, N 31, ст. 3823; 2019, N 52, ст. 7797) (далее соответственно - договор (соглашение), субсидии, бюджетные инвестиции).</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2. Идентификатор государственного (муниципального) контракта, договора (соглашения) (далее при совместном упоминании - идентификатор) представляет собой уникальный аналитический код и используется для идентификации государственных (муниципальных) контрактов, договоров (соглашений) и расчетов по ним, а также расчетов по контрактам (договорам) о поставке товаров, выполнении работ, оказании услуг, договоров о предоставлении взносов в уставные (складочные) капиталы (вкладов в имущество) юридических лиц (их дочерних обществ), источником финансового обеспечения исполнения обязательств по которым являются средства, предоставленные в рамках исполнения государственных (муниципальных) контрактов, договоров (соглашений) соответственно (далее - контракты (договоры).</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3. Идентификатор указывается:</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а) в государственных (муниципальных) контрактах через символ "/" перед или после номера государственного (муниципального) контракта (не являясь составной частью его номера) или в условиях государственного (муниципального) контракта в случае неразмещения информации о нем в единой информационной системе в сфере закупок &lt;1&gt; (в том числе региональной (муниципальной) информационной системе в сфере закупок);</w:t>
      </w:r>
    </w:p>
    <w:p w:rsidR="0002166C" w:rsidRPr="0002166C" w:rsidRDefault="0002166C">
      <w:pPr>
        <w:pStyle w:val="ConsPlusNormal"/>
        <w:jc w:val="both"/>
        <w:rPr>
          <w:rFonts w:ascii="Times New Roman" w:hAnsi="Times New Roman" w:cs="Times New Roman"/>
          <w:sz w:val="24"/>
          <w:szCs w:val="24"/>
        </w:rPr>
      </w:pPr>
      <w:r w:rsidRPr="0002166C">
        <w:rPr>
          <w:rFonts w:ascii="Times New Roman" w:hAnsi="Times New Roman" w:cs="Times New Roman"/>
          <w:sz w:val="24"/>
          <w:szCs w:val="24"/>
        </w:rPr>
        <w:t xml:space="preserve">(пп. "а" в ред. </w:t>
      </w:r>
      <w:hyperlink r:id="rId15">
        <w:r w:rsidRPr="0002166C">
          <w:rPr>
            <w:rFonts w:ascii="Times New Roman" w:hAnsi="Times New Roman" w:cs="Times New Roman"/>
            <w:color w:val="0000FF"/>
            <w:sz w:val="24"/>
            <w:szCs w:val="24"/>
          </w:rPr>
          <w:t>Приказа</w:t>
        </w:r>
      </w:hyperlink>
      <w:r w:rsidRPr="0002166C">
        <w:rPr>
          <w:rFonts w:ascii="Times New Roman" w:hAnsi="Times New Roman" w:cs="Times New Roman"/>
          <w:sz w:val="24"/>
          <w:szCs w:val="24"/>
        </w:rPr>
        <w:t xml:space="preserve"> Минфина России от 21.06.2023 N 96н)</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 xml:space="preserve">&lt;1&gt; </w:t>
      </w:r>
      <w:hyperlink r:id="rId16">
        <w:r w:rsidRPr="0002166C">
          <w:rPr>
            <w:rFonts w:ascii="Times New Roman" w:hAnsi="Times New Roman" w:cs="Times New Roman"/>
            <w:color w:val="0000FF"/>
            <w:sz w:val="24"/>
            <w:szCs w:val="24"/>
          </w:rPr>
          <w:t>Положение</w:t>
        </w:r>
      </w:hyperlink>
      <w:r w:rsidRPr="0002166C">
        <w:rPr>
          <w:rFonts w:ascii="Times New Roman" w:hAnsi="Times New Roman" w:cs="Times New Roman"/>
          <w:sz w:val="24"/>
          <w:szCs w:val="24"/>
        </w:rPr>
        <w:t xml:space="preserve"> о единой информационной системе в сфере закупок, утвержденное постановлением Правительства Российской Федерации от 27 января 2022 г. N 60.</w:t>
      </w:r>
    </w:p>
    <w:p w:rsidR="0002166C" w:rsidRPr="0002166C" w:rsidRDefault="0002166C">
      <w:pPr>
        <w:pStyle w:val="ConsPlusNormal"/>
        <w:jc w:val="both"/>
        <w:rPr>
          <w:rFonts w:ascii="Times New Roman" w:hAnsi="Times New Roman" w:cs="Times New Roman"/>
          <w:sz w:val="24"/>
          <w:szCs w:val="24"/>
        </w:rPr>
      </w:pPr>
      <w:r w:rsidRPr="0002166C">
        <w:rPr>
          <w:rFonts w:ascii="Times New Roman" w:hAnsi="Times New Roman" w:cs="Times New Roman"/>
          <w:sz w:val="24"/>
          <w:szCs w:val="24"/>
        </w:rPr>
        <w:t xml:space="preserve">(сноска в ред. </w:t>
      </w:r>
      <w:hyperlink r:id="rId17">
        <w:r w:rsidRPr="0002166C">
          <w:rPr>
            <w:rFonts w:ascii="Times New Roman" w:hAnsi="Times New Roman" w:cs="Times New Roman"/>
            <w:color w:val="0000FF"/>
            <w:sz w:val="24"/>
            <w:szCs w:val="24"/>
          </w:rPr>
          <w:t>Приказа</w:t>
        </w:r>
      </w:hyperlink>
      <w:r w:rsidRPr="0002166C">
        <w:rPr>
          <w:rFonts w:ascii="Times New Roman" w:hAnsi="Times New Roman" w:cs="Times New Roman"/>
          <w:sz w:val="24"/>
          <w:szCs w:val="24"/>
        </w:rPr>
        <w:t xml:space="preserve"> Минфина России от 21.06.2023 N 96н)</w:t>
      </w:r>
    </w:p>
    <w:p w:rsidR="0002166C" w:rsidRPr="0002166C" w:rsidRDefault="0002166C">
      <w:pPr>
        <w:pStyle w:val="ConsPlusNormal"/>
        <w:jc w:val="both"/>
        <w:rPr>
          <w:rFonts w:ascii="Times New Roman" w:hAnsi="Times New Roman" w:cs="Times New Roman"/>
          <w:sz w:val="24"/>
          <w:szCs w:val="24"/>
        </w:rPr>
      </w:pPr>
    </w:p>
    <w:p w:rsidR="0002166C" w:rsidRPr="0002166C" w:rsidRDefault="0002166C">
      <w:pPr>
        <w:pStyle w:val="ConsPlusNormal"/>
        <w:ind w:firstLine="540"/>
        <w:jc w:val="both"/>
        <w:rPr>
          <w:rFonts w:ascii="Times New Roman" w:hAnsi="Times New Roman" w:cs="Times New Roman"/>
          <w:sz w:val="24"/>
          <w:szCs w:val="24"/>
        </w:rPr>
      </w:pPr>
      <w:r w:rsidRPr="0002166C">
        <w:rPr>
          <w:rFonts w:ascii="Times New Roman" w:hAnsi="Times New Roman" w:cs="Times New Roman"/>
          <w:sz w:val="24"/>
          <w:szCs w:val="24"/>
        </w:rPr>
        <w:t xml:space="preserve">а(1)) в договорах (соглашениях) через символ "/" перед или после номера, договора (соглашения) (не являясь составной частью его номера) или в условиях договора (соглашения) в случае невключения информации о нем в реестр соглашений (договоров) о предоставлении субсидий, бюджетных инвестиций, межбюджетных трансфертов, ведение которого осуществляется в порядке, установленном Министерством финансов Российской </w:t>
      </w:r>
      <w:r w:rsidRPr="0002166C">
        <w:rPr>
          <w:rFonts w:ascii="Times New Roman" w:hAnsi="Times New Roman" w:cs="Times New Roman"/>
          <w:sz w:val="24"/>
          <w:szCs w:val="24"/>
        </w:rPr>
        <w:lastRenderedPageBreak/>
        <w:t>Федерации &lt;1.1&gt; (далее - реестр соглашений);</w:t>
      </w:r>
    </w:p>
    <w:p w:rsidR="0002166C" w:rsidRPr="0002166C" w:rsidRDefault="0002166C">
      <w:pPr>
        <w:pStyle w:val="ConsPlusNormal"/>
        <w:jc w:val="both"/>
        <w:rPr>
          <w:rFonts w:ascii="Times New Roman" w:hAnsi="Times New Roman" w:cs="Times New Roman"/>
          <w:sz w:val="24"/>
          <w:szCs w:val="24"/>
        </w:rPr>
      </w:pPr>
      <w:r w:rsidRPr="0002166C">
        <w:rPr>
          <w:rFonts w:ascii="Times New Roman" w:hAnsi="Times New Roman" w:cs="Times New Roman"/>
          <w:sz w:val="24"/>
          <w:szCs w:val="24"/>
        </w:rPr>
        <w:t xml:space="preserve">(пп. "а(1)" введен </w:t>
      </w:r>
      <w:hyperlink r:id="rId18">
        <w:r w:rsidRPr="0002166C">
          <w:rPr>
            <w:rFonts w:ascii="Times New Roman" w:hAnsi="Times New Roman" w:cs="Times New Roman"/>
            <w:color w:val="0000FF"/>
            <w:sz w:val="24"/>
            <w:szCs w:val="24"/>
          </w:rPr>
          <w:t>Приказом</w:t>
        </w:r>
      </w:hyperlink>
      <w:r w:rsidRPr="0002166C">
        <w:rPr>
          <w:rFonts w:ascii="Times New Roman" w:hAnsi="Times New Roman" w:cs="Times New Roman"/>
          <w:sz w:val="24"/>
          <w:szCs w:val="24"/>
        </w:rPr>
        <w:t xml:space="preserve"> Минфина России от 21.06.2023 N 96н)</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 xml:space="preserve">&lt;1.1&gt; </w:t>
      </w:r>
      <w:hyperlink r:id="rId19">
        <w:r w:rsidRPr="0002166C">
          <w:rPr>
            <w:rFonts w:ascii="Times New Roman" w:hAnsi="Times New Roman" w:cs="Times New Roman"/>
            <w:color w:val="0000FF"/>
            <w:sz w:val="24"/>
            <w:szCs w:val="24"/>
          </w:rPr>
          <w:t>Приказ</w:t>
        </w:r>
      </w:hyperlink>
      <w:r w:rsidRPr="0002166C">
        <w:rPr>
          <w:rFonts w:ascii="Times New Roman" w:hAnsi="Times New Roman" w:cs="Times New Roman"/>
          <w:sz w:val="24"/>
          <w:szCs w:val="24"/>
        </w:rPr>
        <w:t xml:space="preserve"> Министерства финансов Российской Федерации от 30 июля 2020 г. N 153н "О Порядке ведения реестра соглашений (договоров) о предоставлении субсидий, бюджетных инвестиций, межбюджетных трансфертов" (зарегистрирован Министерством юстиции Российской Федерации 21 октября 2020 г., регистрационный N 60499), с изменением, внесенным приказом Министерства финансов Российской Федерации от 29 января 2021 г. N 9н (зарегистрирован Министерством юстиции Российской Федерации 6 апреля 2021 г., регистрационный N 63014).</w:t>
      </w:r>
    </w:p>
    <w:p w:rsidR="0002166C" w:rsidRPr="0002166C" w:rsidRDefault="0002166C">
      <w:pPr>
        <w:pStyle w:val="ConsPlusNormal"/>
        <w:jc w:val="both"/>
        <w:rPr>
          <w:rFonts w:ascii="Times New Roman" w:hAnsi="Times New Roman" w:cs="Times New Roman"/>
          <w:sz w:val="24"/>
          <w:szCs w:val="24"/>
        </w:rPr>
      </w:pPr>
      <w:r w:rsidRPr="0002166C">
        <w:rPr>
          <w:rFonts w:ascii="Times New Roman" w:hAnsi="Times New Roman" w:cs="Times New Roman"/>
          <w:sz w:val="24"/>
          <w:szCs w:val="24"/>
        </w:rPr>
        <w:t xml:space="preserve">(сноска введена </w:t>
      </w:r>
      <w:hyperlink r:id="rId20">
        <w:r w:rsidRPr="0002166C">
          <w:rPr>
            <w:rFonts w:ascii="Times New Roman" w:hAnsi="Times New Roman" w:cs="Times New Roman"/>
            <w:color w:val="0000FF"/>
            <w:sz w:val="24"/>
            <w:szCs w:val="24"/>
          </w:rPr>
          <w:t>Приказом</w:t>
        </w:r>
      </w:hyperlink>
      <w:r w:rsidRPr="0002166C">
        <w:rPr>
          <w:rFonts w:ascii="Times New Roman" w:hAnsi="Times New Roman" w:cs="Times New Roman"/>
          <w:sz w:val="24"/>
          <w:szCs w:val="24"/>
        </w:rPr>
        <w:t xml:space="preserve"> Минфина России от 21.06.2023 N 96н)</w:t>
      </w:r>
    </w:p>
    <w:p w:rsidR="0002166C" w:rsidRPr="0002166C" w:rsidRDefault="0002166C">
      <w:pPr>
        <w:pStyle w:val="ConsPlusNormal"/>
        <w:jc w:val="both"/>
        <w:rPr>
          <w:rFonts w:ascii="Times New Roman" w:hAnsi="Times New Roman" w:cs="Times New Roman"/>
          <w:sz w:val="24"/>
          <w:szCs w:val="24"/>
        </w:rPr>
      </w:pPr>
    </w:p>
    <w:p w:rsidR="0002166C" w:rsidRPr="0002166C" w:rsidRDefault="0002166C">
      <w:pPr>
        <w:pStyle w:val="ConsPlusNormal"/>
        <w:ind w:firstLine="540"/>
        <w:jc w:val="both"/>
        <w:rPr>
          <w:rFonts w:ascii="Times New Roman" w:hAnsi="Times New Roman" w:cs="Times New Roman"/>
          <w:sz w:val="24"/>
          <w:szCs w:val="24"/>
        </w:rPr>
      </w:pPr>
      <w:r w:rsidRPr="0002166C">
        <w:rPr>
          <w:rFonts w:ascii="Times New Roman" w:hAnsi="Times New Roman" w:cs="Times New Roman"/>
          <w:sz w:val="24"/>
          <w:szCs w:val="24"/>
        </w:rPr>
        <w:t>а(2)) в контрактах (договорах) через символ "/" перед или после номера контракта (договора) (не являясь составной частью его номера) или в условиях контрактов (договоров);</w:t>
      </w:r>
    </w:p>
    <w:p w:rsidR="0002166C" w:rsidRPr="0002166C" w:rsidRDefault="0002166C">
      <w:pPr>
        <w:pStyle w:val="ConsPlusNormal"/>
        <w:jc w:val="both"/>
        <w:rPr>
          <w:rFonts w:ascii="Times New Roman" w:hAnsi="Times New Roman" w:cs="Times New Roman"/>
          <w:sz w:val="24"/>
          <w:szCs w:val="24"/>
        </w:rPr>
      </w:pPr>
      <w:r w:rsidRPr="0002166C">
        <w:rPr>
          <w:rFonts w:ascii="Times New Roman" w:hAnsi="Times New Roman" w:cs="Times New Roman"/>
          <w:sz w:val="24"/>
          <w:szCs w:val="24"/>
        </w:rPr>
        <w:t xml:space="preserve">(пп. "а(2)" введен </w:t>
      </w:r>
      <w:hyperlink r:id="rId21">
        <w:r w:rsidRPr="0002166C">
          <w:rPr>
            <w:rFonts w:ascii="Times New Roman" w:hAnsi="Times New Roman" w:cs="Times New Roman"/>
            <w:color w:val="0000FF"/>
            <w:sz w:val="24"/>
            <w:szCs w:val="24"/>
          </w:rPr>
          <w:t>Приказом</w:t>
        </w:r>
      </w:hyperlink>
      <w:r w:rsidRPr="0002166C">
        <w:rPr>
          <w:rFonts w:ascii="Times New Roman" w:hAnsi="Times New Roman" w:cs="Times New Roman"/>
          <w:sz w:val="24"/>
          <w:szCs w:val="24"/>
        </w:rPr>
        <w:t xml:space="preserve"> Минфина России от 21.06.2023 N 96н)</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 xml:space="preserve">б) в распоряжениях о совершении казначейских платежей (далее - распоряжение) (за исключением распоряжений в части перечисления денежных средств на банковские счета, открытые в кредитных организациях, по государственным (муниципальным) контрактам, договорам (соглашениям), контрактам (договорам), содержащим сведения, составляющие государственную или иную охраняемую в соответствии с федеральными законами, нормативными правовыми актами Президента Российской Федерации и Правительства Российской Федерации тайну (далее - сведения, составляющие государственную тайну), а также в документах, подтверждающих возникновение денежных обязательств участников казначейского сопровождения, установленных порядком санкционирования операций со средствами участников казначейского сопровождения, предусмотренным </w:t>
      </w:r>
      <w:hyperlink r:id="rId22">
        <w:r w:rsidRPr="0002166C">
          <w:rPr>
            <w:rFonts w:ascii="Times New Roman" w:hAnsi="Times New Roman" w:cs="Times New Roman"/>
            <w:color w:val="0000FF"/>
            <w:sz w:val="24"/>
            <w:szCs w:val="24"/>
          </w:rPr>
          <w:t>пунктом 4 статьи 242.23</w:t>
        </w:r>
      </w:hyperlink>
      <w:r w:rsidRPr="0002166C">
        <w:rPr>
          <w:rFonts w:ascii="Times New Roman" w:hAnsi="Times New Roman" w:cs="Times New Roman"/>
          <w:sz w:val="24"/>
          <w:szCs w:val="24"/>
        </w:rPr>
        <w:t xml:space="preserve"> Бюджетного кодекса (Собрание законодательства Российской Федерации, 1998, N 31, ст. 3823; 2021, N 27, ст. 5072).</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4. Идентификатор сохраняется на весь период действия государственного (муниципального) контракта, договора (соглашения), контракта (договора).</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 xml:space="preserve">5. Положения настоящего Порядка распространяются на контракты (договоры) о поставке товаров, выполнении работ, оказании услуг, заключаемые бюджетными и автономными учреждениями, созданными Российской Федерацией, субъектами Российской Федерации (муниципальными бюджетными и автономными учреждениями) (далее соответственно - федеральное бюджетное и автономное учреждение, региональное (муниципальное) бюджетное и автономное учреждение, контракт учреждения), контракты (договоры) о поставке товаров, выполнении работ, оказании услуг, заключаемые унитарными предприятиями, фондами (далее соответственно - контракт предприятия, контракт фонда), концессионные соглашения, соглашения о государственно-частном партнерстве (муниципально-частном партнерстве) (далее - партнерское соглашение), а также контракты (договоры), источником финансового обеспечения которых являются указанные контракты учреждения, контракты предприятия, контракты фонда, партнерские соглашения, если федеральными законами, решениями Правительства Российской Федерации, законом субъекта Российской Федерации о бюджете субъекта Российской Федерации (муниципальным правовым актом представительного органа муниципального образования о местном бюджете) предусмотрены требования об осуществлении казначейского сопровождения средств, предоставляемых на основании таких контрактов учреждений, контрактов предприятий, контрактов фондов, партнерских соглашений с </w:t>
      </w:r>
      <w:r w:rsidRPr="0002166C">
        <w:rPr>
          <w:rFonts w:ascii="Times New Roman" w:hAnsi="Times New Roman" w:cs="Times New Roman"/>
          <w:sz w:val="24"/>
          <w:szCs w:val="24"/>
        </w:rPr>
        <w:lastRenderedPageBreak/>
        <w:t xml:space="preserve">учетом особенностей, установленных в </w:t>
      </w:r>
      <w:hyperlink w:anchor="P64">
        <w:r w:rsidRPr="0002166C">
          <w:rPr>
            <w:rFonts w:ascii="Times New Roman" w:hAnsi="Times New Roman" w:cs="Times New Roman"/>
            <w:color w:val="0000FF"/>
            <w:sz w:val="24"/>
            <w:szCs w:val="24"/>
          </w:rPr>
          <w:t>главах II</w:t>
        </w:r>
      </w:hyperlink>
      <w:r w:rsidRPr="0002166C">
        <w:rPr>
          <w:rFonts w:ascii="Times New Roman" w:hAnsi="Times New Roman" w:cs="Times New Roman"/>
          <w:sz w:val="24"/>
          <w:szCs w:val="24"/>
        </w:rPr>
        <w:t xml:space="preserve"> и </w:t>
      </w:r>
      <w:hyperlink w:anchor="P120">
        <w:r w:rsidRPr="0002166C">
          <w:rPr>
            <w:rFonts w:ascii="Times New Roman" w:hAnsi="Times New Roman" w:cs="Times New Roman"/>
            <w:color w:val="0000FF"/>
            <w:sz w:val="24"/>
            <w:szCs w:val="24"/>
          </w:rPr>
          <w:t>III</w:t>
        </w:r>
      </w:hyperlink>
      <w:r w:rsidRPr="0002166C">
        <w:rPr>
          <w:rFonts w:ascii="Times New Roman" w:hAnsi="Times New Roman" w:cs="Times New Roman"/>
          <w:sz w:val="24"/>
          <w:szCs w:val="24"/>
        </w:rPr>
        <w:t xml:space="preserve"> настоящего Порядка.</w:t>
      </w:r>
    </w:p>
    <w:p w:rsidR="0002166C" w:rsidRPr="0002166C" w:rsidRDefault="0002166C">
      <w:pPr>
        <w:pStyle w:val="ConsPlusNormal"/>
        <w:jc w:val="both"/>
        <w:rPr>
          <w:rFonts w:ascii="Times New Roman" w:hAnsi="Times New Roman" w:cs="Times New Roman"/>
          <w:sz w:val="24"/>
          <w:szCs w:val="24"/>
        </w:rPr>
      </w:pPr>
      <w:r w:rsidRPr="0002166C">
        <w:rPr>
          <w:rFonts w:ascii="Times New Roman" w:hAnsi="Times New Roman" w:cs="Times New Roman"/>
          <w:sz w:val="24"/>
          <w:szCs w:val="24"/>
        </w:rPr>
        <w:t xml:space="preserve">(п. 5 в ред. </w:t>
      </w:r>
      <w:hyperlink r:id="rId23">
        <w:r w:rsidRPr="0002166C">
          <w:rPr>
            <w:rFonts w:ascii="Times New Roman" w:hAnsi="Times New Roman" w:cs="Times New Roman"/>
            <w:color w:val="0000FF"/>
            <w:sz w:val="24"/>
            <w:szCs w:val="24"/>
          </w:rPr>
          <w:t>Приказа</w:t>
        </w:r>
      </w:hyperlink>
      <w:r w:rsidRPr="0002166C">
        <w:rPr>
          <w:rFonts w:ascii="Times New Roman" w:hAnsi="Times New Roman" w:cs="Times New Roman"/>
          <w:sz w:val="24"/>
          <w:szCs w:val="24"/>
        </w:rPr>
        <w:t xml:space="preserve"> Минфина России от 21.06.2023 N 96н)</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6. Территориальный орган Федерального казначейства или финансовый орган субъекта Российской Федерации (муниципального образования), сформировавший идентификатор, в случаях, предусмотренных настоящим Порядком, не позднее рабочего дня, следующего за днем формирования идентификатора, информирует в электронном виде или при отсутствии технической возможности в письменном виде главного распорядителя средств федерального бюджета, которому как получателю бюджетных средств доведены лимиты бюджетных обязательств на предоставление субсидий, бюджетных инвестиций, главного распорядителя средств бюджета субъекта Российской Федерации (местного бюджета), которому как получателю бюджетных средств доведены лимиты бюджетных обязательств на предоставление субсидий, бюджетных инвестиций (далее соответственно - главный распорядитель средств федерального бюджета, главный распорядитель средств бюджета субъекта Российской Федерации (местного бюджета), государственного (муниципального) заказчика, региональное (муниципальное) бюджетное и автономное учреждение, унитарное предприятие, фонд о его формировании.</w:t>
      </w:r>
    </w:p>
    <w:p w:rsidR="0002166C" w:rsidRPr="0002166C" w:rsidRDefault="0002166C">
      <w:pPr>
        <w:pStyle w:val="ConsPlusNormal"/>
        <w:jc w:val="both"/>
        <w:rPr>
          <w:rFonts w:ascii="Times New Roman" w:hAnsi="Times New Roman" w:cs="Times New Roman"/>
          <w:sz w:val="24"/>
          <w:szCs w:val="24"/>
        </w:rPr>
      </w:pPr>
      <w:r w:rsidRPr="0002166C">
        <w:rPr>
          <w:rFonts w:ascii="Times New Roman" w:hAnsi="Times New Roman" w:cs="Times New Roman"/>
          <w:sz w:val="24"/>
          <w:szCs w:val="24"/>
        </w:rPr>
        <w:t xml:space="preserve">(в ред. </w:t>
      </w:r>
      <w:hyperlink r:id="rId24">
        <w:r w:rsidRPr="0002166C">
          <w:rPr>
            <w:rFonts w:ascii="Times New Roman" w:hAnsi="Times New Roman" w:cs="Times New Roman"/>
            <w:color w:val="0000FF"/>
            <w:sz w:val="24"/>
            <w:szCs w:val="24"/>
          </w:rPr>
          <w:t>Приказа</w:t>
        </w:r>
      </w:hyperlink>
      <w:r w:rsidRPr="0002166C">
        <w:rPr>
          <w:rFonts w:ascii="Times New Roman" w:hAnsi="Times New Roman" w:cs="Times New Roman"/>
          <w:sz w:val="24"/>
          <w:szCs w:val="24"/>
        </w:rPr>
        <w:t xml:space="preserve"> Минфина России от 21.06.2023 N 96н)</w:t>
      </w:r>
    </w:p>
    <w:p w:rsidR="0002166C" w:rsidRPr="0002166C" w:rsidRDefault="0002166C">
      <w:pPr>
        <w:pStyle w:val="ConsPlusNormal"/>
        <w:ind w:firstLine="540"/>
        <w:jc w:val="both"/>
        <w:rPr>
          <w:rFonts w:ascii="Times New Roman" w:hAnsi="Times New Roman" w:cs="Times New Roman"/>
          <w:sz w:val="24"/>
          <w:szCs w:val="24"/>
        </w:rPr>
      </w:pPr>
    </w:p>
    <w:p w:rsidR="0002166C" w:rsidRPr="0002166C" w:rsidRDefault="0002166C">
      <w:pPr>
        <w:pStyle w:val="ConsPlusTitle"/>
        <w:jc w:val="center"/>
        <w:outlineLvl w:val="1"/>
        <w:rPr>
          <w:rFonts w:ascii="Times New Roman" w:hAnsi="Times New Roman" w:cs="Times New Roman"/>
          <w:sz w:val="24"/>
          <w:szCs w:val="24"/>
        </w:rPr>
      </w:pPr>
      <w:bookmarkStart w:id="2" w:name="P64"/>
      <w:bookmarkEnd w:id="2"/>
      <w:r w:rsidRPr="0002166C">
        <w:rPr>
          <w:rFonts w:ascii="Times New Roman" w:hAnsi="Times New Roman" w:cs="Times New Roman"/>
          <w:sz w:val="24"/>
          <w:szCs w:val="24"/>
        </w:rPr>
        <w:t>II. Формирование идентификатора государственного контракта,</w:t>
      </w:r>
    </w:p>
    <w:p w:rsidR="0002166C" w:rsidRPr="0002166C" w:rsidRDefault="0002166C">
      <w:pPr>
        <w:pStyle w:val="ConsPlusTitle"/>
        <w:jc w:val="center"/>
        <w:rPr>
          <w:rFonts w:ascii="Times New Roman" w:hAnsi="Times New Roman" w:cs="Times New Roman"/>
          <w:sz w:val="24"/>
          <w:szCs w:val="24"/>
        </w:rPr>
      </w:pPr>
      <w:r w:rsidRPr="0002166C">
        <w:rPr>
          <w:rFonts w:ascii="Times New Roman" w:hAnsi="Times New Roman" w:cs="Times New Roman"/>
          <w:sz w:val="24"/>
          <w:szCs w:val="24"/>
        </w:rPr>
        <w:t>договора (соглашения), источником финансового обеспечения</w:t>
      </w:r>
    </w:p>
    <w:p w:rsidR="0002166C" w:rsidRPr="0002166C" w:rsidRDefault="0002166C">
      <w:pPr>
        <w:pStyle w:val="ConsPlusTitle"/>
        <w:jc w:val="center"/>
        <w:rPr>
          <w:rFonts w:ascii="Times New Roman" w:hAnsi="Times New Roman" w:cs="Times New Roman"/>
          <w:sz w:val="24"/>
          <w:szCs w:val="24"/>
        </w:rPr>
      </w:pPr>
      <w:r w:rsidRPr="0002166C">
        <w:rPr>
          <w:rFonts w:ascii="Times New Roman" w:hAnsi="Times New Roman" w:cs="Times New Roman"/>
          <w:sz w:val="24"/>
          <w:szCs w:val="24"/>
        </w:rPr>
        <w:t>которых являются средства федерального бюджета</w:t>
      </w:r>
    </w:p>
    <w:p w:rsidR="0002166C" w:rsidRPr="0002166C" w:rsidRDefault="0002166C">
      <w:pPr>
        <w:pStyle w:val="ConsPlusNormal"/>
        <w:jc w:val="center"/>
        <w:rPr>
          <w:rFonts w:ascii="Times New Roman" w:hAnsi="Times New Roman" w:cs="Times New Roman"/>
          <w:sz w:val="24"/>
          <w:szCs w:val="24"/>
        </w:rPr>
      </w:pPr>
    </w:p>
    <w:p w:rsidR="0002166C" w:rsidRPr="0002166C" w:rsidRDefault="0002166C">
      <w:pPr>
        <w:pStyle w:val="ConsPlusNormal"/>
        <w:ind w:firstLine="540"/>
        <w:jc w:val="both"/>
        <w:rPr>
          <w:rFonts w:ascii="Times New Roman" w:hAnsi="Times New Roman" w:cs="Times New Roman"/>
          <w:sz w:val="24"/>
          <w:szCs w:val="24"/>
        </w:rPr>
      </w:pPr>
      <w:bookmarkStart w:id="3" w:name="P68"/>
      <w:bookmarkEnd w:id="3"/>
      <w:r w:rsidRPr="0002166C">
        <w:rPr>
          <w:rFonts w:ascii="Times New Roman" w:hAnsi="Times New Roman" w:cs="Times New Roman"/>
          <w:sz w:val="24"/>
          <w:szCs w:val="24"/>
        </w:rPr>
        <w:t>7. Идентификатор государственного контракта, включенного в реестр контрактов, заключенных заказчиками &lt;1.2&gt;, формируется автоматически в единой информационной системе в сфере закупок после формирования реестровой записи в указанном реестре контрактов.</w:t>
      </w:r>
    </w:p>
    <w:p w:rsidR="0002166C" w:rsidRPr="0002166C" w:rsidRDefault="0002166C">
      <w:pPr>
        <w:pStyle w:val="ConsPlusNormal"/>
        <w:jc w:val="both"/>
        <w:rPr>
          <w:rFonts w:ascii="Times New Roman" w:hAnsi="Times New Roman" w:cs="Times New Roman"/>
          <w:sz w:val="24"/>
          <w:szCs w:val="24"/>
        </w:rPr>
      </w:pPr>
      <w:r w:rsidRPr="0002166C">
        <w:rPr>
          <w:rFonts w:ascii="Times New Roman" w:hAnsi="Times New Roman" w:cs="Times New Roman"/>
          <w:sz w:val="24"/>
          <w:szCs w:val="24"/>
        </w:rPr>
        <w:t xml:space="preserve">(в ред. </w:t>
      </w:r>
      <w:hyperlink r:id="rId25">
        <w:r w:rsidRPr="0002166C">
          <w:rPr>
            <w:rFonts w:ascii="Times New Roman" w:hAnsi="Times New Roman" w:cs="Times New Roman"/>
            <w:color w:val="0000FF"/>
            <w:sz w:val="24"/>
            <w:szCs w:val="24"/>
          </w:rPr>
          <w:t>Приказа</w:t>
        </w:r>
      </w:hyperlink>
      <w:r w:rsidRPr="0002166C">
        <w:rPr>
          <w:rFonts w:ascii="Times New Roman" w:hAnsi="Times New Roman" w:cs="Times New Roman"/>
          <w:sz w:val="24"/>
          <w:szCs w:val="24"/>
        </w:rPr>
        <w:t xml:space="preserve"> Минфина России от 21.06.2023 N 96н)</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 xml:space="preserve">&lt;1&gt; Сноска исключена. - </w:t>
      </w:r>
      <w:hyperlink r:id="rId26">
        <w:r w:rsidRPr="0002166C">
          <w:rPr>
            <w:rFonts w:ascii="Times New Roman" w:hAnsi="Times New Roman" w:cs="Times New Roman"/>
            <w:color w:val="0000FF"/>
            <w:sz w:val="24"/>
            <w:szCs w:val="24"/>
          </w:rPr>
          <w:t>Приказ</w:t>
        </w:r>
      </w:hyperlink>
      <w:r w:rsidRPr="0002166C">
        <w:rPr>
          <w:rFonts w:ascii="Times New Roman" w:hAnsi="Times New Roman" w:cs="Times New Roman"/>
          <w:sz w:val="24"/>
          <w:szCs w:val="24"/>
        </w:rPr>
        <w:t xml:space="preserve"> Минфина России от 21.06.2023 N 96н.</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 xml:space="preserve">&lt;1.2&gt; </w:t>
      </w:r>
      <w:hyperlink r:id="rId27">
        <w:r w:rsidRPr="0002166C">
          <w:rPr>
            <w:rFonts w:ascii="Times New Roman" w:hAnsi="Times New Roman" w:cs="Times New Roman"/>
            <w:color w:val="0000FF"/>
            <w:sz w:val="24"/>
            <w:szCs w:val="24"/>
          </w:rPr>
          <w:t>Правила</w:t>
        </w:r>
      </w:hyperlink>
      <w:r w:rsidRPr="0002166C">
        <w:rPr>
          <w:rFonts w:ascii="Times New Roman" w:hAnsi="Times New Roman" w:cs="Times New Roman"/>
          <w:sz w:val="24"/>
          <w:szCs w:val="24"/>
        </w:rPr>
        <w:t xml:space="preserve"> ведения реестра контрактов, заключенных заказчиками, утвержденные постановлением Правительства Российской Федерации от 27 января 2022 г. N 60.</w:t>
      </w:r>
    </w:p>
    <w:p w:rsidR="0002166C" w:rsidRPr="0002166C" w:rsidRDefault="0002166C">
      <w:pPr>
        <w:pStyle w:val="ConsPlusNormal"/>
        <w:jc w:val="both"/>
        <w:rPr>
          <w:rFonts w:ascii="Times New Roman" w:hAnsi="Times New Roman" w:cs="Times New Roman"/>
          <w:sz w:val="24"/>
          <w:szCs w:val="24"/>
        </w:rPr>
      </w:pPr>
      <w:r w:rsidRPr="0002166C">
        <w:rPr>
          <w:rFonts w:ascii="Times New Roman" w:hAnsi="Times New Roman" w:cs="Times New Roman"/>
          <w:sz w:val="24"/>
          <w:szCs w:val="24"/>
        </w:rPr>
        <w:t xml:space="preserve">(сноска введена </w:t>
      </w:r>
      <w:hyperlink r:id="rId28">
        <w:r w:rsidRPr="0002166C">
          <w:rPr>
            <w:rFonts w:ascii="Times New Roman" w:hAnsi="Times New Roman" w:cs="Times New Roman"/>
            <w:color w:val="0000FF"/>
            <w:sz w:val="24"/>
            <w:szCs w:val="24"/>
          </w:rPr>
          <w:t>Приказом</w:t>
        </w:r>
      </w:hyperlink>
      <w:r w:rsidRPr="0002166C">
        <w:rPr>
          <w:rFonts w:ascii="Times New Roman" w:hAnsi="Times New Roman" w:cs="Times New Roman"/>
          <w:sz w:val="24"/>
          <w:szCs w:val="24"/>
        </w:rPr>
        <w:t xml:space="preserve"> Минфина России от 21.06.2023 N 96н)</w:t>
      </w:r>
    </w:p>
    <w:p w:rsidR="0002166C" w:rsidRPr="0002166C" w:rsidRDefault="0002166C">
      <w:pPr>
        <w:pStyle w:val="ConsPlusNormal"/>
        <w:ind w:firstLine="540"/>
        <w:jc w:val="both"/>
        <w:rPr>
          <w:rFonts w:ascii="Times New Roman" w:hAnsi="Times New Roman" w:cs="Times New Roman"/>
          <w:sz w:val="24"/>
          <w:szCs w:val="24"/>
        </w:rPr>
      </w:pPr>
    </w:p>
    <w:p w:rsidR="0002166C" w:rsidRPr="0002166C" w:rsidRDefault="0002166C">
      <w:pPr>
        <w:pStyle w:val="ConsPlusNormal"/>
        <w:ind w:firstLine="540"/>
        <w:jc w:val="both"/>
        <w:rPr>
          <w:rFonts w:ascii="Times New Roman" w:hAnsi="Times New Roman" w:cs="Times New Roman"/>
          <w:sz w:val="24"/>
          <w:szCs w:val="24"/>
        </w:rPr>
      </w:pPr>
      <w:r w:rsidRPr="0002166C">
        <w:rPr>
          <w:rFonts w:ascii="Times New Roman" w:hAnsi="Times New Roman" w:cs="Times New Roman"/>
          <w:sz w:val="24"/>
          <w:szCs w:val="24"/>
        </w:rPr>
        <w:t>Идентификатор государственного контракта, включенного в реестр контрактов, содержащий сведения, составляющие государственную тайну &lt;2&gt;, формируется государственным заказчиком после формирования реестровой записи в указанном реестре контрактов.</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 xml:space="preserve">&lt;2&gt; </w:t>
      </w:r>
      <w:hyperlink r:id="rId29">
        <w:r w:rsidRPr="0002166C">
          <w:rPr>
            <w:rFonts w:ascii="Times New Roman" w:hAnsi="Times New Roman" w:cs="Times New Roman"/>
            <w:color w:val="0000FF"/>
            <w:sz w:val="24"/>
            <w:szCs w:val="24"/>
          </w:rPr>
          <w:t>Пункт 1</w:t>
        </w:r>
      </w:hyperlink>
      <w:r w:rsidRPr="0002166C">
        <w:rPr>
          <w:rFonts w:ascii="Times New Roman" w:hAnsi="Times New Roman" w:cs="Times New Roman"/>
          <w:sz w:val="24"/>
          <w:szCs w:val="24"/>
        </w:rPr>
        <w:t xml:space="preserve"> Правил ведения реестра контрактов, содержащего сведения, составляющие государственную тайну, утвержденных постановлением Правительства Российской Федерации от 28 ноября 2013 г. N 1084 (Собрание законодательства Российской Федерации, 2013, N 49, ст. 6427; 2021, N 28, ст. 5508).</w:t>
      </w:r>
    </w:p>
    <w:p w:rsidR="0002166C" w:rsidRPr="0002166C" w:rsidRDefault="0002166C">
      <w:pPr>
        <w:pStyle w:val="ConsPlusNormal"/>
        <w:jc w:val="center"/>
        <w:rPr>
          <w:rFonts w:ascii="Times New Roman" w:hAnsi="Times New Roman" w:cs="Times New Roman"/>
          <w:sz w:val="24"/>
          <w:szCs w:val="24"/>
        </w:rPr>
      </w:pPr>
    </w:p>
    <w:p w:rsidR="0002166C" w:rsidRPr="0002166C" w:rsidRDefault="0002166C">
      <w:pPr>
        <w:pStyle w:val="ConsPlusNormal"/>
        <w:ind w:firstLine="540"/>
        <w:jc w:val="both"/>
        <w:rPr>
          <w:rFonts w:ascii="Times New Roman" w:hAnsi="Times New Roman" w:cs="Times New Roman"/>
          <w:sz w:val="24"/>
          <w:szCs w:val="24"/>
        </w:rPr>
      </w:pPr>
      <w:r w:rsidRPr="0002166C">
        <w:rPr>
          <w:rFonts w:ascii="Times New Roman" w:hAnsi="Times New Roman" w:cs="Times New Roman"/>
          <w:sz w:val="24"/>
          <w:szCs w:val="24"/>
        </w:rPr>
        <w:t>Идентификатор государственного контракта представляет собой двадцатизначный цифровой код со следующей структурой:</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lastRenderedPageBreak/>
        <w:t>а) 1 - 19 разряды - соответствуют 1 - 19 разрядам уникального номера реестровой записи реестра контрактов, заключенных заказчиками, или 9 - 27 разрядам уникального номера реестровой записи реестра контрактов, содержащего сведения, составляющие государственную тайну;</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б) 20 разряд - указывается:</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"0" - для государственных контрактов, включенных в реестр контрактов, заключенных заказчиками;</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"1" - для государственных контрактов, включенных в реестр контрактов, содержащий сведения, составляющие государственную тайну.</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 xml:space="preserve">8. В случае невключения информации о государственном контракте в реестры контрактов, указанные в </w:t>
      </w:r>
      <w:hyperlink w:anchor="P68">
        <w:r w:rsidRPr="0002166C">
          <w:rPr>
            <w:rFonts w:ascii="Times New Roman" w:hAnsi="Times New Roman" w:cs="Times New Roman"/>
            <w:color w:val="0000FF"/>
            <w:sz w:val="24"/>
            <w:szCs w:val="24"/>
          </w:rPr>
          <w:t>пункте 7</w:t>
        </w:r>
      </w:hyperlink>
      <w:r w:rsidRPr="0002166C">
        <w:rPr>
          <w:rFonts w:ascii="Times New Roman" w:hAnsi="Times New Roman" w:cs="Times New Roman"/>
          <w:sz w:val="24"/>
          <w:szCs w:val="24"/>
        </w:rPr>
        <w:t xml:space="preserve"> настоящего Порядка, идентификатор государственного контракта формируется государственным заказчиком и представляет собой двадцатизначный буквенно-цифровой код со следующей структурой:</w:t>
      </w:r>
    </w:p>
    <w:p w:rsidR="0002166C" w:rsidRPr="0002166C" w:rsidRDefault="0002166C">
      <w:pPr>
        <w:pStyle w:val="ConsPlusNormal"/>
        <w:jc w:val="both"/>
        <w:rPr>
          <w:rFonts w:ascii="Times New Roman" w:hAnsi="Times New Roman" w:cs="Times New Roman"/>
          <w:sz w:val="24"/>
          <w:szCs w:val="24"/>
        </w:rPr>
      </w:pPr>
      <w:r w:rsidRPr="0002166C">
        <w:rPr>
          <w:rFonts w:ascii="Times New Roman" w:hAnsi="Times New Roman" w:cs="Times New Roman"/>
          <w:sz w:val="24"/>
          <w:szCs w:val="24"/>
        </w:rPr>
        <w:t xml:space="preserve">(в ред. </w:t>
      </w:r>
      <w:hyperlink r:id="rId30">
        <w:r w:rsidRPr="0002166C">
          <w:rPr>
            <w:rFonts w:ascii="Times New Roman" w:hAnsi="Times New Roman" w:cs="Times New Roman"/>
            <w:color w:val="0000FF"/>
            <w:sz w:val="24"/>
            <w:szCs w:val="24"/>
          </w:rPr>
          <w:t>Приказа</w:t>
        </w:r>
      </w:hyperlink>
      <w:r w:rsidRPr="0002166C">
        <w:rPr>
          <w:rFonts w:ascii="Times New Roman" w:hAnsi="Times New Roman" w:cs="Times New Roman"/>
          <w:sz w:val="24"/>
          <w:szCs w:val="24"/>
        </w:rPr>
        <w:t xml:space="preserve"> Минфина России от 21.06.2023 N 96н)</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а) 1 - 19 разряды - соответствуют 1 - 19 разрядам уникального номера бюджетного обязательства, присвоенного территориальным органом Федерального казначейства при постановке на учет бюджетного обязательства по государственному контракту;</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б) 20 разряд - указывается:</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"0" - для государственных контрактов, не содержащих сведения, составляющие государственную тайну;</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"1" - для государственных контрактов, содержащих сведения, составляющие государственную тайну.</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9. Идентификатор договора (соглашения), не содержащего сведений, составляющих государственную тайну, формируется главным распорядителем средств федерального бюджета после формирования реестровой записи в реестре соглашений и представляет собой двадцатизначный цифровой код со следующей структурой:</w:t>
      </w:r>
    </w:p>
    <w:p w:rsidR="0002166C" w:rsidRPr="0002166C" w:rsidRDefault="0002166C">
      <w:pPr>
        <w:pStyle w:val="ConsPlusNormal"/>
        <w:jc w:val="both"/>
        <w:rPr>
          <w:rFonts w:ascii="Times New Roman" w:hAnsi="Times New Roman" w:cs="Times New Roman"/>
          <w:sz w:val="24"/>
          <w:szCs w:val="24"/>
        </w:rPr>
      </w:pPr>
      <w:r w:rsidRPr="0002166C">
        <w:rPr>
          <w:rFonts w:ascii="Times New Roman" w:hAnsi="Times New Roman" w:cs="Times New Roman"/>
          <w:sz w:val="24"/>
          <w:szCs w:val="24"/>
        </w:rPr>
        <w:t xml:space="preserve">(в ред. </w:t>
      </w:r>
      <w:hyperlink r:id="rId31">
        <w:r w:rsidRPr="0002166C">
          <w:rPr>
            <w:rFonts w:ascii="Times New Roman" w:hAnsi="Times New Roman" w:cs="Times New Roman"/>
            <w:color w:val="0000FF"/>
            <w:sz w:val="24"/>
            <w:szCs w:val="24"/>
          </w:rPr>
          <w:t>Приказа</w:t>
        </w:r>
      </w:hyperlink>
      <w:r w:rsidRPr="0002166C">
        <w:rPr>
          <w:rFonts w:ascii="Times New Roman" w:hAnsi="Times New Roman" w:cs="Times New Roman"/>
          <w:sz w:val="24"/>
          <w:szCs w:val="24"/>
        </w:rPr>
        <w:t xml:space="preserve"> Минфина России от 21.06.2023 N 96н)</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 xml:space="preserve">&lt;3&gt; Сноска исключена. - </w:t>
      </w:r>
      <w:hyperlink r:id="rId32">
        <w:r w:rsidRPr="0002166C">
          <w:rPr>
            <w:rFonts w:ascii="Times New Roman" w:hAnsi="Times New Roman" w:cs="Times New Roman"/>
            <w:color w:val="0000FF"/>
            <w:sz w:val="24"/>
            <w:szCs w:val="24"/>
          </w:rPr>
          <w:t>Приказ</w:t>
        </w:r>
      </w:hyperlink>
      <w:r w:rsidRPr="0002166C">
        <w:rPr>
          <w:rFonts w:ascii="Times New Roman" w:hAnsi="Times New Roman" w:cs="Times New Roman"/>
          <w:sz w:val="24"/>
          <w:szCs w:val="24"/>
        </w:rPr>
        <w:t xml:space="preserve"> Минфина России от 21.06.2023 N 96н.</w:t>
      </w:r>
    </w:p>
    <w:p w:rsidR="0002166C" w:rsidRPr="0002166C" w:rsidRDefault="0002166C">
      <w:pPr>
        <w:pStyle w:val="ConsPlusNormal"/>
        <w:ind w:firstLine="540"/>
        <w:jc w:val="both"/>
        <w:rPr>
          <w:rFonts w:ascii="Times New Roman" w:hAnsi="Times New Roman" w:cs="Times New Roman"/>
          <w:sz w:val="24"/>
          <w:szCs w:val="24"/>
        </w:rPr>
      </w:pPr>
    </w:p>
    <w:p w:rsidR="0002166C" w:rsidRPr="0002166C" w:rsidRDefault="0002166C">
      <w:pPr>
        <w:pStyle w:val="ConsPlusNormal"/>
        <w:ind w:firstLine="540"/>
        <w:jc w:val="both"/>
        <w:rPr>
          <w:rFonts w:ascii="Times New Roman" w:hAnsi="Times New Roman" w:cs="Times New Roman"/>
          <w:sz w:val="24"/>
          <w:szCs w:val="24"/>
        </w:rPr>
      </w:pPr>
      <w:r w:rsidRPr="0002166C">
        <w:rPr>
          <w:rFonts w:ascii="Times New Roman" w:hAnsi="Times New Roman" w:cs="Times New Roman"/>
          <w:sz w:val="24"/>
          <w:szCs w:val="24"/>
        </w:rPr>
        <w:t>а) 1 - 6 разряды - свободные знаки, обозначаются нулями;</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б) 7 - 8 разряды - код основного мероприятия целевой статьи расходов в составе национальных проектов (программ), соответствующий 4 - 5 разрядам кода целевой статьи расходов по бюджетной классификации Российской Федерации (далее - целевая статья расходов), в случае если расходы осуществляются не в рамках реализации национальных проектов (программ) - "00";</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в) 9 - 19 разряды - соответствуют 1 - 11 разрядам уникального номера реестровой записи реестра соглашений;</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г) 20 разряд - указывается "2".</w:t>
      </w:r>
    </w:p>
    <w:p w:rsidR="0002166C" w:rsidRPr="0002166C" w:rsidRDefault="0002166C">
      <w:pPr>
        <w:pStyle w:val="ConsPlusNormal"/>
        <w:jc w:val="both"/>
        <w:rPr>
          <w:rFonts w:ascii="Times New Roman" w:hAnsi="Times New Roman" w:cs="Times New Roman"/>
          <w:sz w:val="24"/>
          <w:szCs w:val="24"/>
        </w:rPr>
      </w:pPr>
      <w:r w:rsidRPr="0002166C">
        <w:rPr>
          <w:rFonts w:ascii="Times New Roman" w:hAnsi="Times New Roman" w:cs="Times New Roman"/>
          <w:sz w:val="24"/>
          <w:szCs w:val="24"/>
        </w:rPr>
        <w:t xml:space="preserve">(пп. "г" в ред. </w:t>
      </w:r>
      <w:hyperlink r:id="rId33">
        <w:r w:rsidRPr="0002166C">
          <w:rPr>
            <w:rFonts w:ascii="Times New Roman" w:hAnsi="Times New Roman" w:cs="Times New Roman"/>
            <w:color w:val="0000FF"/>
            <w:sz w:val="24"/>
            <w:szCs w:val="24"/>
          </w:rPr>
          <w:t>Приказа</w:t>
        </w:r>
      </w:hyperlink>
      <w:r w:rsidRPr="0002166C">
        <w:rPr>
          <w:rFonts w:ascii="Times New Roman" w:hAnsi="Times New Roman" w:cs="Times New Roman"/>
          <w:sz w:val="24"/>
          <w:szCs w:val="24"/>
        </w:rPr>
        <w:t xml:space="preserve"> Минфина России от 21.06.2023 N 96н)</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lastRenderedPageBreak/>
        <w:t>10. Идентификатор договора (соглашения), содержащего сведения, составляющие государственную тайну, формируется территориальным органом Федерального казначейства, в котором открыт лицевой счет главному распорядителю средств федерального бюджета, и представляет собой двадцатизначный цифровой код со следующей структурой:</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а) 1 - 8 разряды - свободные знаки, обозначаются нулями;</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б) 9 - 11 разряды - код главного распорядителя средств федерального бюджета, заключившего договор (соглашение), содержащий сведения, составляющие государственную тайну;</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в) 12 - 13 разряды - первые два разряда кода территориального органа Федерального казначейства, присвоенного Федеральным казначейством;</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г) 14 разряд - код типа бюджета бюджетной системы Российской Федерации (указывается "6");</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д) 15 - 16 разряды - последние две цифры года, в котором заключен договор (соглашение), содержащий сведения, составляющие государственную тайну;</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е) 17 - 19 разряды - порядковый номер, присваиваемый территориальным органом Федерального казначейства последовательно в соответствии со сквозной нумерацией, осуществляемой в пределах календарного года в разрезе организаций;</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ж) 20 разряд - указывается "3".</w:t>
      </w:r>
    </w:p>
    <w:p w:rsidR="0002166C" w:rsidRPr="0002166C" w:rsidRDefault="0002166C">
      <w:pPr>
        <w:pStyle w:val="ConsPlusNormal"/>
        <w:jc w:val="both"/>
        <w:rPr>
          <w:rFonts w:ascii="Times New Roman" w:hAnsi="Times New Roman" w:cs="Times New Roman"/>
          <w:sz w:val="24"/>
          <w:szCs w:val="24"/>
        </w:rPr>
      </w:pPr>
      <w:r w:rsidRPr="0002166C">
        <w:rPr>
          <w:rFonts w:ascii="Times New Roman" w:hAnsi="Times New Roman" w:cs="Times New Roman"/>
          <w:sz w:val="24"/>
          <w:szCs w:val="24"/>
        </w:rPr>
        <w:t xml:space="preserve">(пп. "ж" в ред. </w:t>
      </w:r>
      <w:hyperlink r:id="rId34">
        <w:r w:rsidRPr="0002166C">
          <w:rPr>
            <w:rFonts w:ascii="Times New Roman" w:hAnsi="Times New Roman" w:cs="Times New Roman"/>
            <w:color w:val="0000FF"/>
            <w:sz w:val="24"/>
            <w:szCs w:val="24"/>
          </w:rPr>
          <w:t>Приказа</w:t>
        </w:r>
      </w:hyperlink>
      <w:r w:rsidRPr="0002166C">
        <w:rPr>
          <w:rFonts w:ascii="Times New Roman" w:hAnsi="Times New Roman" w:cs="Times New Roman"/>
          <w:sz w:val="24"/>
          <w:szCs w:val="24"/>
        </w:rPr>
        <w:t xml:space="preserve"> Минфина России от 21.06.2023 N 96н)</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10(1). Идентификатор контракта учреждения формируется заказчиком (федеральным бюджетным и автономным учреждением) по контракту учреждения после формирования реестровой записи в реестре контрактов, заключенных заказчиками (реестре договоров, заключенных заказчиками по результатам закупки &lt;3&gt;), или реестре контрактов, содержащем сведения, составляющие государственную тайну.</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 xml:space="preserve">&lt;3&gt; </w:t>
      </w:r>
      <w:hyperlink r:id="rId35">
        <w:r w:rsidRPr="0002166C">
          <w:rPr>
            <w:rFonts w:ascii="Times New Roman" w:hAnsi="Times New Roman" w:cs="Times New Roman"/>
            <w:color w:val="0000FF"/>
            <w:sz w:val="24"/>
            <w:szCs w:val="24"/>
          </w:rPr>
          <w:t>Правила</w:t>
        </w:r>
      </w:hyperlink>
      <w:r w:rsidRPr="0002166C">
        <w:rPr>
          <w:rFonts w:ascii="Times New Roman" w:hAnsi="Times New Roman" w:cs="Times New Roman"/>
          <w:sz w:val="24"/>
          <w:szCs w:val="24"/>
        </w:rPr>
        <w:t xml:space="preserve"> ведения реестра договоров, заключенных заказчиками по результатам закупки, утвержденные постановлением Правительства Российской Федерации от 31 октября 2014 г. N 1132.</w:t>
      </w:r>
    </w:p>
    <w:p w:rsidR="0002166C" w:rsidRPr="0002166C" w:rsidRDefault="0002166C">
      <w:pPr>
        <w:pStyle w:val="ConsPlusNormal"/>
        <w:ind w:firstLine="540"/>
        <w:jc w:val="both"/>
        <w:rPr>
          <w:rFonts w:ascii="Times New Roman" w:hAnsi="Times New Roman" w:cs="Times New Roman"/>
          <w:sz w:val="24"/>
          <w:szCs w:val="24"/>
        </w:rPr>
      </w:pPr>
    </w:p>
    <w:p w:rsidR="0002166C" w:rsidRPr="0002166C" w:rsidRDefault="0002166C">
      <w:pPr>
        <w:pStyle w:val="ConsPlusNormal"/>
        <w:ind w:firstLine="540"/>
        <w:jc w:val="both"/>
        <w:rPr>
          <w:rFonts w:ascii="Times New Roman" w:hAnsi="Times New Roman" w:cs="Times New Roman"/>
          <w:sz w:val="24"/>
          <w:szCs w:val="24"/>
        </w:rPr>
      </w:pPr>
      <w:r w:rsidRPr="0002166C">
        <w:rPr>
          <w:rFonts w:ascii="Times New Roman" w:hAnsi="Times New Roman" w:cs="Times New Roman"/>
          <w:sz w:val="24"/>
          <w:szCs w:val="24"/>
        </w:rPr>
        <w:t>Идентификатор контракта учреждения представляет собой двадцатизначный цифровой код со следующей структурой:</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а) 1 - 19 разряды - соответствуют 1 - 19 разрядам уникального номера реестровой записи реестра контрактов, заключенных заказчиками (реестра договоров, заключенных заказчиками по результатам закупки), или 9 - 27 разрядам уникального номера реестровой записи реестра контрактов, содержащего сведения, составляющие государственную тайну;</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б) 20 разряд - указывается:</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"4" - для контрактов учреждений, включенных в реестр контрактов, заключенных заказчиками (реестр договоров, заключенных заказчиками по результатам закупки);</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 xml:space="preserve">"5" - для контрактов учреждений, включенных в реестр контрактов, содержащий </w:t>
      </w:r>
      <w:r w:rsidRPr="0002166C">
        <w:rPr>
          <w:rFonts w:ascii="Times New Roman" w:hAnsi="Times New Roman" w:cs="Times New Roman"/>
          <w:sz w:val="24"/>
          <w:szCs w:val="24"/>
        </w:rPr>
        <w:lastRenderedPageBreak/>
        <w:t>сведения, составляющие государственную тайну.</w:t>
      </w:r>
    </w:p>
    <w:p w:rsidR="0002166C" w:rsidRPr="0002166C" w:rsidRDefault="0002166C">
      <w:pPr>
        <w:pStyle w:val="ConsPlusNormal"/>
        <w:jc w:val="both"/>
        <w:rPr>
          <w:rFonts w:ascii="Times New Roman" w:hAnsi="Times New Roman" w:cs="Times New Roman"/>
          <w:sz w:val="24"/>
          <w:szCs w:val="24"/>
        </w:rPr>
      </w:pPr>
      <w:r w:rsidRPr="0002166C">
        <w:rPr>
          <w:rFonts w:ascii="Times New Roman" w:hAnsi="Times New Roman" w:cs="Times New Roman"/>
          <w:sz w:val="24"/>
          <w:szCs w:val="24"/>
        </w:rPr>
        <w:t xml:space="preserve">(п. 10(1) введен </w:t>
      </w:r>
      <w:hyperlink r:id="rId36">
        <w:r w:rsidRPr="0002166C">
          <w:rPr>
            <w:rFonts w:ascii="Times New Roman" w:hAnsi="Times New Roman" w:cs="Times New Roman"/>
            <w:color w:val="0000FF"/>
            <w:sz w:val="24"/>
            <w:szCs w:val="24"/>
          </w:rPr>
          <w:t>Приказом</w:t>
        </w:r>
      </w:hyperlink>
      <w:r w:rsidRPr="0002166C">
        <w:rPr>
          <w:rFonts w:ascii="Times New Roman" w:hAnsi="Times New Roman" w:cs="Times New Roman"/>
          <w:sz w:val="24"/>
          <w:szCs w:val="24"/>
        </w:rPr>
        <w:t xml:space="preserve"> Минфина России от 21.06.2023 N 96н)</w:t>
      </w:r>
    </w:p>
    <w:p w:rsidR="0002166C" w:rsidRPr="0002166C" w:rsidRDefault="0002166C">
      <w:pPr>
        <w:pStyle w:val="ConsPlusNormal"/>
        <w:ind w:firstLine="540"/>
        <w:jc w:val="both"/>
        <w:rPr>
          <w:rFonts w:ascii="Times New Roman" w:hAnsi="Times New Roman" w:cs="Times New Roman"/>
          <w:sz w:val="24"/>
          <w:szCs w:val="24"/>
        </w:rPr>
      </w:pPr>
    </w:p>
    <w:p w:rsidR="0002166C" w:rsidRPr="0002166C" w:rsidRDefault="0002166C">
      <w:pPr>
        <w:pStyle w:val="ConsPlusTitle"/>
        <w:jc w:val="center"/>
        <w:outlineLvl w:val="1"/>
        <w:rPr>
          <w:rFonts w:ascii="Times New Roman" w:hAnsi="Times New Roman" w:cs="Times New Roman"/>
          <w:sz w:val="24"/>
          <w:szCs w:val="24"/>
        </w:rPr>
      </w:pPr>
      <w:bookmarkStart w:id="4" w:name="P120"/>
      <w:bookmarkEnd w:id="4"/>
      <w:r w:rsidRPr="0002166C">
        <w:rPr>
          <w:rFonts w:ascii="Times New Roman" w:hAnsi="Times New Roman" w:cs="Times New Roman"/>
          <w:sz w:val="24"/>
          <w:szCs w:val="24"/>
        </w:rPr>
        <w:t>III. Формирование идентификатора государственного</w:t>
      </w:r>
    </w:p>
    <w:p w:rsidR="0002166C" w:rsidRPr="0002166C" w:rsidRDefault="0002166C">
      <w:pPr>
        <w:pStyle w:val="ConsPlusTitle"/>
        <w:jc w:val="center"/>
        <w:rPr>
          <w:rFonts w:ascii="Times New Roman" w:hAnsi="Times New Roman" w:cs="Times New Roman"/>
          <w:sz w:val="24"/>
          <w:szCs w:val="24"/>
        </w:rPr>
      </w:pPr>
      <w:r w:rsidRPr="0002166C">
        <w:rPr>
          <w:rFonts w:ascii="Times New Roman" w:hAnsi="Times New Roman" w:cs="Times New Roman"/>
          <w:sz w:val="24"/>
          <w:szCs w:val="24"/>
        </w:rPr>
        <w:t>(муниципального) контракта, контракта учреждения, контракта</w:t>
      </w:r>
    </w:p>
    <w:p w:rsidR="0002166C" w:rsidRPr="0002166C" w:rsidRDefault="0002166C">
      <w:pPr>
        <w:pStyle w:val="ConsPlusTitle"/>
        <w:jc w:val="center"/>
        <w:rPr>
          <w:rFonts w:ascii="Times New Roman" w:hAnsi="Times New Roman" w:cs="Times New Roman"/>
          <w:sz w:val="24"/>
          <w:szCs w:val="24"/>
        </w:rPr>
      </w:pPr>
      <w:r w:rsidRPr="0002166C">
        <w:rPr>
          <w:rFonts w:ascii="Times New Roman" w:hAnsi="Times New Roman" w:cs="Times New Roman"/>
          <w:sz w:val="24"/>
          <w:szCs w:val="24"/>
        </w:rPr>
        <w:t>предприятия, контракта фонда, партнерского соглашения,</w:t>
      </w:r>
    </w:p>
    <w:p w:rsidR="0002166C" w:rsidRPr="0002166C" w:rsidRDefault="0002166C">
      <w:pPr>
        <w:pStyle w:val="ConsPlusTitle"/>
        <w:jc w:val="center"/>
        <w:rPr>
          <w:rFonts w:ascii="Times New Roman" w:hAnsi="Times New Roman" w:cs="Times New Roman"/>
          <w:sz w:val="24"/>
          <w:szCs w:val="24"/>
        </w:rPr>
      </w:pPr>
      <w:r w:rsidRPr="0002166C">
        <w:rPr>
          <w:rFonts w:ascii="Times New Roman" w:hAnsi="Times New Roman" w:cs="Times New Roman"/>
          <w:sz w:val="24"/>
          <w:szCs w:val="24"/>
        </w:rPr>
        <w:t>договора (соглашения), источником финансового обеспечения</w:t>
      </w:r>
    </w:p>
    <w:p w:rsidR="0002166C" w:rsidRPr="0002166C" w:rsidRDefault="0002166C">
      <w:pPr>
        <w:pStyle w:val="ConsPlusTitle"/>
        <w:jc w:val="center"/>
        <w:rPr>
          <w:rFonts w:ascii="Times New Roman" w:hAnsi="Times New Roman" w:cs="Times New Roman"/>
          <w:sz w:val="24"/>
          <w:szCs w:val="24"/>
        </w:rPr>
      </w:pPr>
      <w:r w:rsidRPr="0002166C">
        <w:rPr>
          <w:rFonts w:ascii="Times New Roman" w:hAnsi="Times New Roman" w:cs="Times New Roman"/>
          <w:sz w:val="24"/>
          <w:szCs w:val="24"/>
        </w:rPr>
        <w:t>которых являются средства бюджетов субъектов</w:t>
      </w:r>
    </w:p>
    <w:p w:rsidR="0002166C" w:rsidRPr="0002166C" w:rsidRDefault="0002166C">
      <w:pPr>
        <w:pStyle w:val="ConsPlusTitle"/>
        <w:jc w:val="center"/>
        <w:rPr>
          <w:rFonts w:ascii="Times New Roman" w:hAnsi="Times New Roman" w:cs="Times New Roman"/>
          <w:sz w:val="24"/>
          <w:szCs w:val="24"/>
        </w:rPr>
      </w:pPr>
      <w:r w:rsidRPr="0002166C">
        <w:rPr>
          <w:rFonts w:ascii="Times New Roman" w:hAnsi="Times New Roman" w:cs="Times New Roman"/>
          <w:sz w:val="24"/>
          <w:szCs w:val="24"/>
        </w:rPr>
        <w:t>Российской Федерации (местных бюджетов)</w:t>
      </w:r>
    </w:p>
    <w:p w:rsidR="0002166C" w:rsidRPr="0002166C" w:rsidRDefault="0002166C">
      <w:pPr>
        <w:pStyle w:val="ConsPlusNormal"/>
        <w:jc w:val="center"/>
        <w:rPr>
          <w:rFonts w:ascii="Times New Roman" w:hAnsi="Times New Roman" w:cs="Times New Roman"/>
          <w:sz w:val="24"/>
          <w:szCs w:val="24"/>
        </w:rPr>
      </w:pPr>
      <w:r w:rsidRPr="0002166C">
        <w:rPr>
          <w:rFonts w:ascii="Times New Roman" w:hAnsi="Times New Roman" w:cs="Times New Roman"/>
          <w:sz w:val="24"/>
          <w:szCs w:val="24"/>
        </w:rPr>
        <w:t xml:space="preserve">(в ред. </w:t>
      </w:r>
      <w:hyperlink r:id="rId37">
        <w:r w:rsidRPr="0002166C">
          <w:rPr>
            <w:rFonts w:ascii="Times New Roman" w:hAnsi="Times New Roman" w:cs="Times New Roman"/>
            <w:color w:val="0000FF"/>
            <w:sz w:val="24"/>
            <w:szCs w:val="24"/>
          </w:rPr>
          <w:t>Приказа</w:t>
        </w:r>
      </w:hyperlink>
      <w:r w:rsidRPr="0002166C">
        <w:rPr>
          <w:rFonts w:ascii="Times New Roman" w:hAnsi="Times New Roman" w:cs="Times New Roman"/>
          <w:sz w:val="24"/>
          <w:szCs w:val="24"/>
        </w:rPr>
        <w:t xml:space="preserve"> Минфина России от 21.06.2023 N 96н)</w:t>
      </w:r>
    </w:p>
    <w:p w:rsidR="0002166C" w:rsidRPr="0002166C" w:rsidRDefault="0002166C">
      <w:pPr>
        <w:pStyle w:val="ConsPlusNormal"/>
        <w:jc w:val="center"/>
        <w:rPr>
          <w:rFonts w:ascii="Times New Roman" w:hAnsi="Times New Roman" w:cs="Times New Roman"/>
          <w:sz w:val="24"/>
          <w:szCs w:val="24"/>
        </w:rPr>
      </w:pPr>
    </w:p>
    <w:p w:rsidR="0002166C" w:rsidRPr="0002166C" w:rsidRDefault="0002166C">
      <w:pPr>
        <w:pStyle w:val="ConsPlusNormal"/>
        <w:ind w:firstLine="540"/>
        <w:jc w:val="both"/>
        <w:rPr>
          <w:rFonts w:ascii="Times New Roman" w:hAnsi="Times New Roman" w:cs="Times New Roman"/>
          <w:sz w:val="24"/>
          <w:szCs w:val="24"/>
        </w:rPr>
      </w:pPr>
      <w:r w:rsidRPr="0002166C">
        <w:rPr>
          <w:rFonts w:ascii="Times New Roman" w:hAnsi="Times New Roman" w:cs="Times New Roman"/>
          <w:sz w:val="24"/>
          <w:szCs w:val="24"/>
        </w:rPr>
        <w:t xml:space="preserve">11. При осуществлении казначейского обслуживания исполнения бюджетов субъектов Российской Федерации (местных бюджетов) с открытием в финансовых органах субъектов Российской Федерации (муниципальных образований) лицевых счетов главным распорядителям средств бюджетов субъектов Российской Федерации (местных бюджетов), государственным (муниципальным) заказчикам, региональным (муниципальным) бюджетным и автономным учреждениям, унитарным предприятиям, фондам, предоставляющим средства, подлежащие казначейскому сопровождению, идентификатор формируется финансовым органом субъекта Российской Федерации (муниципального образования) в соответствии с положениями настоящей главы, за исключением случаев, предусмотренных </w:t>
      </w:r>
      <w:hyperlink w:anchor="P132">
        <w:r w:rsidRPr="0002166C">
          <w:rPr>
            <w:rFonts w:ascii="Times New Roman" w:hAnsi="Times New Roman" w:cs="Times New Roman"/>
            <w:color w:val="0000FF"/>
            <w:sz w:val="24"/>
            <w:szCs w:val="24"/>
          </w:rPr>
          <w:t>пунктами 12</w:t>
        </w:r>
      </w:hyperlink>
      <w:r w:rsidRPr="0002166C">
        <w:rPr>
          <w:rFonts w:ascii="Times New Roman" w:hAnsi="Times New Roman" w:cs="Times New Roman"/>
          <w:sz w:val="24"/>
          <w:szCs w:val="24"/>
        </w:rPr>
        <w:t xml:space="preserve">, </w:t>
      </w:r>
      <w:hyperlink w:anchor="P149">
        <w:r w:rsidRPr="0002166C">
          <w:rPr>
            <w:rFonts w:ascii="Times New Roman" w:hAnsi="Times New Roman" w:cs="Times New Roman"/>
            <w:color w:val="0000FF"/>
            <w:sz w:val="24"/>
            <w:szCs w:val="24"/>
          </w:rPr>
          <w:t>12(1)</w:t>
        </w:r>
      </w:hyperlink>
      <w:r w:rsidRPr="0002166C">
        <w:rPr>
          <w:rFonts w:ascii="Times New Roman" w:hAnsi="Times New Roman" w:cs="Times New Roman"/>
          <w:sz w:val="24"/>
          <w:szCs w:val="24"/>
        </w:rPr>
        <w:t xml:space="preserve">, </w:t>
      </w:r>
      <w:hyperlink w:anchor="P177">
        <w:r w:rsidRPr="0002166C">
          <w:rPr>
            <w:rFonts w:ascii="Times New Roman" w:hAnsi="Times New Roman" w:cs="Times New Roman"/>
            <w:color w:val="0000FF"/>
            <w:sz w:val="24"/>
            <w:szCs w:val="24"/>
          </w:rPr>
          <w:t>14</w:t>
        </w:r>
      </w:hyperlink>
      <w:r w:rsidRPr="0002166C">
        <w:rPr>
          <w:rFonts w:ascii="Times New Roman" w:hAnsi="Times New Roman" w:cs="Times New Roman"/>
          <w:sz w:val="24"/>
          <w:szCs w:val="24"/>
        </w:rPr>
        <w:t xml:space="preserve"> и </w:t>
      </w:r>
      <w:hyperlink w:anchor="P267">
        <w:r w:rsidRPr="0002166C">
          <w:rPr>
            <w:rFonts w:ascii="Times New Roman" w:hAnsi="Times New Roman" w:cs="Times New Roman"/>
            <w:color w:val="0000FF"/>
            <w:sz w:val="24"/>
            <w:szCs w:val="24"/>
          </w:rPr>
          <w:t>17</w:t>
        </w:r>
      </w:hyperlink>
      <w:r w:rsidRPr="0002166C">
        <w:rPr>
          <w:rFonts w:ascii="Times New Roman" w:hAnsi="Times New Roman" w:cs="Times New Roman"/>
          <w:sz w:val="24"/>
          <w:szCs w:val="24"/>
        </w:rPr>
        <w:t xml:space="preserve"> настоящего Порядка.</w:t>
      </w:r>
    </w:p>
    <w:p w:rsidR="0002166C" w:rsidRPr="0002166C" w:rsidRDefault="0002166C">
      <w:pPr>
        <w:pStyle w:val="ConsPlusNormal"/>
        <w:jc w:val="both"/>
        <w:rPr>
          <w:rFonts w:ascii="Times New Roman" w:hAnsi="Times New Roman" w:cs="Times New Roman"/>
          <w:sz w:val="24"/>
          <w:szCs w:val="24"/>
        </w:rPr>
      </w:pPr>
      <w:r w:rsidRPr="0002166C">
        <w:rPr>
          <w:rFonts w:ascii="Times New Roman" w:hAnsi="Times New Roman" w:cs="Times New Roman"/>
          <w:sz w:val="24"/>
          <w:szCs w:val="24"/>
        </w:rPr>
        <w:t xml:space="preserve">(в ред. </w:t>
      </w:r>
      <w:hyperlink r:id="rId38">
        <w:r w:rsidRPr="0002166C">
          <w:rPr>
            <w:rFonts w:ascii="Times New Roman" w:hAnsi="Times New Roman" w:cs="Times New Roman"/>
            <w:color w:val="0000FF"/>
            <w:sz w:val="24"/>
            <w:szCs w:val="24"/>
          </w:rPr>
          <w:t>Приказа</w:t>
        </w:r>
      </w:hyperlink>
      <w:r w:rsidRPr="0002166C">
        <w:rPr>
          <w:rFonts w:ascii="Times New Roman" w:hAnsi="Times New Roman" w:cs="Times New Roman"/>
          <w:sz w:val="24"/>
          <w:szCs w:val="24"/>
        </w:rPr>
        <w:t xml:space="preserve"> Минфина России от 21.06.2023 N 96н)</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 xml:space="preserve">При передаче территориальному органу Федерального казначейства функций финансового органа субъекта Российской Федерации (муниципального образования), связанных с исполнением бюджета субъекта Российской Федерации (местного бюджета), проведением и санкционированием операций по расходам региональных (муниципальных) бюджетных и автономных учреждений, унитарных предприятий, фондов, источником финансового обеспечения которых являются средства, полученные этими учреждениями, унитарными предприятиями, фондами из бюджета субъекта Российской Федерации (местного бюджета), идентификатор формируется территориальным органом Федерального казначейства в соответствии с положениями настоящей главы, за исключением случаев, предусмотренных </w:t>
      </w:r>
      <w:hyperlink w:anchor="P132">
        <w:r w:rsidRPr="0002166C">
          <w:rPr>
            <w:rFonts w:ascii="Times New Roman" w:hAnsi="Times New Roman" w:cs="Times New Roman"/>
            <w:color w:val="0000FF"/>
            <w:sz w:val="24"/>
            <w:szCs w:val="24"/>
          </w:rPr>
          <w:t>пунктами 12</w:t>
        </w:r>
      </w:hyperlink>
      <w:r w:rsidRPr="0002166C">
        <w:rPr>
          <w:rFonts w:ascii="Times New Roman" w:hAnsi="Times New Roman" w:cs="Times New Roman"/>
          <w:sz w:val="24"/>
          <w:szCs w:val="24"/>
        </w:rPr>
        <w:t xml:space="preserve">, </w:t>
      </w:r>
      <w:hyperlink w:anchor="P149">
        <w:r w:rsidRPr="0002166C">
          <w:rPr>
            <w:rFonts w:ascii="Times New Roman" w:hAnsi="Times New Roman" w:cs="Times New Roman"/>
            <w:color w:val="0000FF"/>
            <w:sz w:val="24"/>
            <w:szCs w:val="24"/>
          </w:rPr>
          <w:t>12(1)</w:t>
        </w:r>
      </w:hyperlink>
      <w:r w:rsidRPr="0002166C">
        <w:rPr>
          <w:rFonts w:ascii="Times New Roman" w:hAnsi="Times New Roman" w:cs="Times New Roman"/>
          <w:sz w:val="24"/>
          <w:szCs w:val="24"/>
        </w:rPr>
        <w:t xml:space="preserve"> и </w:t>
      </w:r>
      <w:hyperlink w:anchor="P267">
        <w:r w:rsidRPr="0002166C">
          <w:rPr>
            <w:rFonts w:ascii="Times New Roman" w:hAnsi="Times New Roman" w:cs="Times New Roman"/>
            <w:color w:val="0000FF"/>
            <w:sz w:val="24"/>
            <w:szCs w:val="24"/>
          </w:rPr>
          <w:t>17</w:t>
        </w:r>
      </w:hyperlink>
      <w:r w:rsidRPr="0002166C">
        <w:rPr>
          <w:rFonts w:ascii="Times New Roman" w:hAnsi="Times New Roman" w:cs="Times New Roman"/>
          <w:sz w:val="24"/>
          <w:szCs w:val="24"/>
        </w:rPr>
        <w:t xml:space="preserve"> настоящего Порядка.</w:t>
      </w:r>
    </w:p>
    <w:p w:rsidR="0002166C" w:rsidRPr="0002166C" w:rsidRDefault="0002166C">
      <w:pPr>
        <w:pStyle w:val="ConsPlusNormal"/>
        <w:jc w:val="both"/>
        <w:rPr>
          <w:rFonts w:ascii="Times New Roman" w:hAnsi="Times New Roman" w:cs="Times New Roman"/>
          <w:sz w:val="24"/>
          <w:szCs w:val="24"/>
        </w:rPr>
      </w:pPr>
      <w:r w:rsidRPr="0002166C">
        <w:rPr>
          <w:rFonts w:ascii="Times New Roman" w:hAnsi="Times New Roman" w:cs="Times New Roman"/>
          <w:sz w:val="24"/>
          <w:szCs w:val="24"/>
        </w:rPr>
        <w:t xml:space="preserve">(в ред. </w:t>
      </w:r>
      <w:hyperlink r:id="rId39">
        <w:r w:rsidRPr="0002166C">
          <w:rPr>
            <w:rFonts w:ascii="Times New Roman" w:hAnsi="Times New Roman" w:cs="Times New Roman"/>
            <w:color w:val="0000FF"/>
            <w:sz w:val="24"/>
            <w:szCs w:val="24"/>
          </w:rPr>
          <w:t>Приказа</w:t>
        </w:r>
      </w:hyperlink>
      <w:r w:rsidRPr="0002166C">
        <w:rPr>
          <w:rFonts w:ascii="Times New Roman" w:hAnsi="Times New Roman" w:cs="Times New Roman"/>
          <w:sz w:val="24"/>
          <w:szCs w:val="24"/>
        </w:rPr>
        <w:t xml:space="preserve"> Минфина России от 21.06.2023 N 96н)</w:t>
      </w:r>
    </w:p>
    <w:p w:rsidR="0002166C" w:rsidRPr="0002166C" w:rsidRDefault="0002166C">
      <w:pPr>
        <w:pStyle w:val="ConsPlusNormal"/>
        <w:spacing w:before="220"/>
        <w:ind w:firstLine="540"/>
        <w:jc w:val="both"/>
        <w:rPr>
          <w:rFonts w:ascii="Times New Roman" w:hAnsi="Times New Roman" w:cs="Times New Roman"/>
          <w:sz w:val="24"/>
          <w:szCs w:val="24"/>
        </w:rPr>
      </w:pPr>
      <w:bookmarkStart w:id="5" w:name="P132"/>
      <w:bookmarkEnd w:id="5"/>
      <w:r w:rsidRPr="0002166C">
        <w:rPr>
          <w:rFonts w:ascii="Times New Roman" w:hAnsi="Times New Roman" w:cs="Times New Roman"/>
          <w:sz w:val="24"/>
          <w:szCs w:val="24"/>
        </w:rPr>
        <w:t>12. Идентификатор государственного (муниципального) контракта, контракта учреждения, контракта предприятия, средства которых подлежат казначейскому сопровождению в соответствии с законом субъекта Российской Федерации о бюджете субъекта Российской Федерации (муниципальным правовым актом представительного органа муниципального образования о местном бюджете), а также государственного (муниципального) контракта, заключенного с единственным поставщиком (подрядчиком, исполнителем), формируется государственным (муниципальным) заказчиком, региональным (муниципальным) бюджетным и автономным учреждением, унитарным предприятием после формирования реестровой записи соответственно реестра контрактов, заключенных заказчиками, реестра договоров, заключенных заказчиками по результатам закупки, реестра контрактов, содержащего сведения, составляющие государственную тайну, и представляет собой двадцатипятизначный код со следующей структурой:</w:t>
      </w:r>
    </w:p>
    <w:p w:rsidR="0002166C" w:rsidRPr="0002166C" w:rsidRDefault="0002166C">
      <w:pPr>
        <w:pStyle w:val="ConsPlusNormal"/>
        <w:jc w:val="both"/>
        <w:rPr>
          <w:rFonts w:ascii="Times New Roman" w:hAnsi="Times New Roman" w:cs="Times New Roman"/>
          <w:sz w:val="24"/>
          <w:szCs w:val="24"/>
        </w:rPr>
      </w:pPr>
      <w:r w:rsidRPr="0002166C">
        <w:rPr>
          <w:rFonts w:ascii="Times New Roman" w:hAnsi="Times New Roman" w:cs="Times New Roman"/>
          <w:sz w:val="24"/>
          <w:szCs w:val="24"/>
        </w:rPr>
        <w:t xml:space="preserve">(в ред. </w:t>
      </w:r>
      <w:hyperlink r:id="rId40">
        <w:r w:rsidRPr="0002166C">
          <w:rPr>
            <w:rFonts w:ascii="Times New Roman" w:hAnsi="Times New Roman" w:cs="Times New Roman"/>
            <w:color w:val="0000FF"/>
            <w:sz w:val="24"/>
            <w:szCs w:val="24"/>
          </w:rPr>
          <w:t>Приказа</w:t>
        </w:r>
      </w:hyperlink>
      <w:r w:rsidRPr="0002166C">
        <w:rPr>
          <w:rFonts w:ascii="Times New Roman" w:hAnsi="Times New Roman" w:cs="Times New Roman"/>
          <w:sz w:val="24"/>
          <w:szCs w:val="24"/>
        </w:rPr>
        <w:t xml:space="preserve"> Минфина России от 21.06.2023 N 96н)</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lastRenderedPageBreak/>
        <w:t xml:space="preserve">&lt;4&gt; Сноска исключена. - </w:t>
      </w:r>
      <w:hyperlink r:id="rId41">
        <w:r w:rsidRPr="0002166C">
          <w:rPr>
            <w:rFonts w:ascii="Times New Roman" w:hAnsi="Times New Roman" w:cs="Times New Roman"/>
            <w:color w:val="0000FF"/>
            <w:sz w:val="24"/>
            <w:szCs w:val="24"/>
          </w:rPr>
          <w:t>Приказ</w:t>
        </w:r>
      </w:hyperlink>
      <w:r w:rsidRPr="0002166C">
        <w:rPr>
          <w:rFonts w:ascii="Times New Roman" w:hAnsi="Times New Roman" w:cs="Times New Roman"/>
          <w:sz w:val="24"/>
          <w:szCs w:val="24"/>
        </w:rPr>
        <w:t xml:space="preserve"> Минфина России от 21.06.2023 N 96н.</w:t>
      </w:r>
    </w:p>
    <w:p w:rsidR="0002166C" w:rsidRPr="0002166C" w:rsidRDefault="0002166C">
      <w:pPr>
        <w:pStyle w:val="ConsPlusNormal"/>
        <w:ind w:firstLine="540"/>
        <w:jc w:val="both"/>
        <w:rPr>
          <w:rFonts w:ascii="Times New Roman" w:hAnsi="Times New Roman" w:cs="Times New Roman"/>
          <w:sz w:val="24"/>
          <w:szCs w:val="24"/>
        </w:rPr>
      </w:pPr>
    </w:p>
    <w:p w:rsidR="0002166C" w:rsidRPr="0002166C" w:rsidRDefault="0002166C">
      <w:pPr>
        <w:pStyle w:val="ConsPlusNormal"/>
        <w:ind w:firstLine="540"/>
        <w:jc w:val="both"/>
        <w:rPr>
          <w:rFonts w:ascii="Times New Roman" w:hAnsi="Times New Roman" w:cs="Times New Roman"/>
          <w:sz w:val="24"/>
          <w:szCs w:val="24"/>
        </w:rPr>
      </w:pPr>
      <w:r w:rsidRPr="0002166C">
        <w:rPr>
          <w:rFonts w:ascii="Times New Roman" w:hAnsi="Times New Roman" w:cs="Times New Roman"/>
          <w:sz w:val="24"/>
          <w:szCs w:val="24"/>
        </w:rPr>
        <w:t>а) 1 - 3 разряды - свободные знаки, обозначаются нулями;</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б) 4 - 5 разряды - код основного мероприятия целевой статьи расходов в составе национальных проектов (программ), соответствующий 4 - 5 разрядам кода целевой статьи расходов, в случае если расходы осуществляются не в рамках реализации национальных проектов (программ) - "00";</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В случае если государственный (муниципальный) контракт, контракт учреждения, контракт предприятия заключены по нескольким федеральным проектам, входящим в состав одного национального проекта (программы), в 5 разряде указывается "0";</w:t>
      </w:r>
    </w:p>
    <w:p w:rsidR="0002166C" w:rsidRPr="0002166C" w:rsidRDefault="0002166C">
      <w:pPr>
        <w:pStyle w:val="ConsPlusNormal"/>
        <w:jc w:val="both"/>
        <w:rPr>
          <w:rFonts w:ascii="Times New Roman" w:hAnsi="Times New Roman" w:cs="Times New Roman"/>
          <w:sz w:val="24"/>
          <w:szCs w:val="24"/>
        </w:rPr>
      </w:pPr>
      <w:r w:rsidRPr="0002166C">
        <w:rPr>
          <w:rFonts w:ascii="Times New Roman" w:hAnsi="Times New Roman" w:cs="Times New Roman"/>
          <w:sz w:val="24"/>
          <w:szCs w:val="24"/>
        </w:rPr>
        <w:t xml:space="preserve">(абзац введен </w:t>
      </w:r>
      <w:hyperlink r:id="rId42">
        <w:r w:rsidRPr="0002166C">
          <w:rPr>
            <w:rFonts w:ascii="Times New Roman" w:hAnsi="Times New Roman" w:cs="Times New Roman"/>
            <w:color w:val="0000FF"/>
            <w:sz w:val="24"/>
            <w:szCs w:val="24"/>
          </w:rPr>
          <w:t>Приказом</w:t>
        </w:r>
      </w:hyperlink>
      <w:r w:rsidRPr="0002166C">
        <w:rPr>
          <w:rFonts w:ascii="Times New Roman" w:hAnsi="Times New Roman" w:cs="Times New Roman"/>
          <w:sz w:val="24"/>
          <w:szCs w:val="24"/>
        </w:rPr>
        <w:t xml:space="preserve"> Минфина России от 21.06.2023 N 96н)</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в) 6 - 24 разряды - соответствуют 1 - 19 разрядам уникального номера реестровой записи реестра контрактов, заключенных заказчиками (реестра договоров, заключенных заказчиками по результатам закупки), или 9 - 27 разрядам уникального номера реестровой записи реестра контрактов, содержащего сведения, составляющие государственную тайну;</w:t>
      </w:r>
    </w:p>
    <w:p w:rsidR="0002166C" w:rsidRPr="0002166C" w:rsidRDefault="0002166C">
      <w:pPr>
        <w:pStyle w:val="ConsPlusNormal"/>
        <w:jc w:val="both"/>
        <w:rPr>
          <w:rFonts w:ascii="Times New Roman" w:hAnsi="Times New Roman" w:cs="Times New Roman"/>
          <w:sz w:val="24"/>
          <w:szCs w:val="24"/>
        </w:rPr>
      </w:pPr>
      <w:r w:rsidRPr="0002166C">
        <w:rPr>
          <w:rFonts w:ascii="Times New Roman" w:hAnsi="Times New Roman" w:cs="Times New Roman"/>
          <w:sz w:val="24"/>
          <w:szCs w:val="24"/>
        </w:rPr>
        <w:t xml:space="preserve">(в ред. </w:t>
      </w:r>
      <w:hyperlink r:id="rId43">
        <w:r w:rsidRPr="0002166C">
          <w:rPr>
            <w:rFonts w:ascii="Times New Roman" w:hAnsi="Times New Roman" w:cs="Times New Roman"/>
            <w:color w:val="0000FF"/>
            <w:sz w:val="24"/>
            <w:szCs w:val="24"/>
          </w:rPr>
          <w:t>Приказа</w:t>
        </w:r>
      </w:hyperlink>
      <w:r w:rsidRPr="0002166C">
        <w:rPr>
          <w:rFonts w:ascii="Times New Roman" w:hAnsi="Times New Roman" w:cs="Times New Roman"/>
          <w:sz w:val="24"/>
          <w:szCs w:val="24"/>
        </w:rPr>
        <w:t xml:space="preserve"> Минфина России от 21.06.2023 N 96н)</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г) 25 разряд - указывается:</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"0" - в отношении государственных (муниципальных) контрактов, заключаемых государственными (муниципальными) заказчиками;</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"1" - в отношении государственных (муниципальных) контрактов, заключаемых государственными (муниципальными) заказчиками, содержащих сведения, составляющие государственную тайну;</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"4" - для контрактов учреждений, контрактов предприятий, включенных в реестр контрактов, заключенных заказчиками (реестр договоров, заключенных заказчиками по результатам закупки);</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"5" - для контрактов учреждений, контрактов предприятий, включенных в реестр контрактов, содержащий сведения, составляющие государственную тайну.</w:t>
      </w:r>
    </w:p>
    <w:p w:rsidR="0002166C" w:rsidRPr="0002166C" w:rsidRDefault="0002166C">
      <w:pPr>
        <w:pStyle w:val="ConsPlusNormal"/>
        <w:jc w:val="both"/>
        <w:rPr>
          <w:rFonts w:ascii="Times New Roman" w:hAnsi="Times New Roman" w:cs="Times New Roman"/>
          <w:sz w:val="24"/>
          <w:szCs w:val="24"/>
        </w:rPr>
      </w:pPr>
      <w:r w:rsidRPr="0002166C">
        <w:rPr>
          <w:rFonts w:ascii="Times New Roman" w:hAnsi="Times New Roman" w:cs="Times New Roman"/>
          <w:sz w:val="24"/>
          <w:szCs w:val="24"/>
        </w:rPr>
        <w:t xml:space="preserve">(пп. "г" в ред. </w:t>
      </w:r>
      <w:hyperlink r:id="rId44">
        <w:r w:rsidRPr="0002166C">
          <w:rPr>
            <w:rFonts w:ascii="Times New Roman" w:hAnsi="Times New Roman" w:cs="Times New Roman"/>
            <w:color w:val="0000FF"/>
            <w:sz w:val="24"/>
            <w:szCs w:val="24"/>
          </w:rPr>
          <w:t>Приказа</w:t>
        </w:r>
      </w:hyperlink>
      <w:r w:rsidRPr="0002166C">
        <w:rPr>
          <w:rFonts w:ascii="Times New Roman" w:hAnsi="Times New Roman" w:cs="Times New Roman"/>
          <w:sz w:val="24"/>
          <w:szCs w:val="24"/>
        </w:rPr>
        <w:t xml:space="preserve"> Минфина России от 21.06.2023 N 96н)</w:t>
      </w:r>
    </w:p>
    <w:p w:rsidR="0002166C" w:rsidRPr="0002166C" w:rsidRDefault="0002166C">
      <w:pPr>
        <w:pStyle w:val="ConsPlusNormal"/>
        <w:spacing w:before="220"/>
        <w:ind w:firstLine="540"/>
        <w:jc w:val="both"/>
        <w:rPr>
          <w:rFonts w:ascii="Times New Roman" w:hAnsi="Times New Roman" w:cs="Times New Roman"/>
          <w:sz w:val="24"/>
          <w:szCs w:val="24"/>
        </w:rPr>
      </w:pPr>
      <w:bookmarkStart w:id="6" w:name="P149"/>
      <w:bookmarkEnd w:id="6"/>
      <w:r w:rsidRPr="0002166C">
        <w:rPr>
          <w:rFonts w:ascii="Times New Roman" w:hAnsi="Times New Roman" w:cs="Times New Roman"/>
          <w:sz w:val="24"/>
          <w:szCs w:val="24"/>
        </w:rPr>
        <w:t xml:space="preserve">12(1). В случае невключения информации о государственном (муниципальном) контракте, контракте учреждения, контракте предприятия в реестры контрактов (договоров), указанных в </w:t>
      </w:r>
      <w:hyperlink w:anchor="P132">
        <w:r w:rsidRPr="0002166C">
          <w:rPr>
            <w:rFonts w:ascii="Times New Roman" w:hAnsi="Times New Roman" w:cs="Times New Roman"/>
            <w:color w:val="0000FF"/>
            <w:sz w:val="24"/>
            <w:szCs w:val="24"/>
          </w:rPr>
          <w:t>пункте 12</w:t>
        </w:r>
      </w:hyperlink>
      <w:r w:rsidRPr="0002166C">
        <w:rPr>
          <w:rFonts w:ascii="Times New Roman" w:hAnsi="Times New Roman" w:cs="Times New Roman"/>
          <w:sz w:val="24"/>
          <w:szCs w:val="24"/>
        </w:rPr>
        <w:t xml:space="preserve"> настоящего Порядка, идентификатор государственного (муниципального) контракта, контракта учреждения, контракта предприятия формируется государственным (муниципальным) заказчиком, региональным (муниципальным) бюджетным и автономным учреждением, унитарным предприятием и представляет собой двадцатизначный цифровой код со следующей структурой:</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а) 1 - 2 разряды - код основного мероприятия целевой статьи расходов в составе национальных проектов (программ), соответствующий 4 - 5 разрядам кода целевой статьи расходов, в случае если расходы осуществляются не в рамках реализации национальных проектов (программ) - "00".</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В случае если государственный (муниципальный) контракт, контракт учреждения, контракт предприятия заключены по нескольким федеральным проектам, входящим в состав одного национального проекта (программы), во 2 разряде указывается "0";</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lastRenderedPageBreak/>
        <w:t>б) 3 - 12 разряды - идентификационный номер налогоплательщика, присвоенный государственному (муниципальному) заказчику, региональному (муниципальному) бюджетному и автономному учреждению, унитарному предприятию (далее - заказчик по контракту);</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в) 13 - 14 разряды - последние две цифры года, в котором заключен государственный (муниципальный) контракт, контракт учреждения, контракт предприятия;</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г) 15 разряд - код бюджета указывается:</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"2" - в отношении государственного контракта, контракта учреждения, контракта предприятия, источником финансового обеспечения которого являются средства бюджета субъекта Российской Федерации;</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"3" - в отношении муниципального контракта, контракта учреждения, контракта предприятия, источником финансового обеспечения которого являются средства местного бюджета;</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д) 16 - 19 разряды - порядковый номер, присваиваемый последовательно в соответствии со сквозной нумерацией в пределах календарного года в рамках заказчика по контракту;</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е) 20 разряд - указывается "9".</w:t>
      </w:r>
    </w:p>
    <w:p w:rsidR="0002166C" w:rsidRPr="0002166C" w:rsidRDefault="0002166C">
      <w:pPr>
        <w:pStyle w:val="ConsPlusNormal"/>
        <w:jc w:val="both"/>
        <w:rPr>
          <w:rFonts w:ascii="Times New Roman" w:hAnsi="Times New Roman" w:cs="Times New Roman"/>
          <w:sz w:val="24"/>
          <w:szCs w:val="24"/>
        </w:rPr>
      </w:pPr>
      <w:r w:rsidRPr="0002166C">
        <w:rPr>
          <w:rFonts w:ascii="Times New Roman" w:hAnsi="Times New Roman" w:cs="Times New Roman"/>
          <w:sz w:val="24"/>
          <w:szCs w:val="24"/>
        </w:rPr>
        <w:t xml:space="preserve">(п. 12(1) введен </w:t>
      </w:r>
      <w:hyperlink r:id="rId45">
        <w:r w:rsidRPr="0002166C">
          <w:rPr>
            <w:rFonts w:ascii="Times New Roman" w:hAnsi="Times New Roman" w:cs="Times New Roman"/>
            <w:color w:val="0000FF"/>
            <w:sz w:val="24"/>
            <w:szCs w:val="24"/>
          </w:rPr>
          <w:t>Приказом</w:t>
        </w:r>
      </w:hyperlink>
      <w:r w:rsidRPr="0002166C">
        <w:rPr>
          <w:rFonts w:ascii="Times New Roman" w:hAnsi="Times New Roman" w:cs="Times New Roman"/>
          <w:sz w:val="24"/>
          <w:szCs w:val="24"/>
        </w:rPr>
        <w:t xml:space="preserve"> Минфина России от 21.06.2023 N 96н)</w:t>
      </w:r>
    </w:p>
    <w:p w:rsidR="0002166C" w:rsidRPr="0002166C" w:rsidRDefault="0002166C">
      <w:pPr>
        <w:pStyle w:val="ConsPlusNormal"/>
        <w:spacing w:before="220"/>
        <w:ind w:firstLine="540"/>
        <w:jc w:val="both"/>
        <w:rPr>
          <w:rFonts w:ascii="Times New Roman" w:hAnsi="Times New Roman" w:cs="Times New Roman"/>
          <w:sz w:val="24"/>
          <w:szCs w:val="24"/>
        </w:rPr>
      </w:pPr>
      <w:bookmarkStart w:id="7" w:name="P160"/>
      <w:bookmarkEnd w:id="7"/>
      <w:r w:rsidRPr="0002166C">
        <w:rPr>
          <w:rFonts w:ascii="Times New Roman" w:hAnsi="Times New Roman" w:cs="Times New Roman"/>
          <w:sz w:val="24"/>
          <w:szCs w:val="24"/>
        </w:rPr>
        <w:t>13. Идентификатор государственного (муниципального) контракта, контракта учреждения, партнерского соглашения, договора (соглашения), средства которых подлежат казначейскому сопровождению в соответствии с федеральным законом о федеральном бюджете,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на софинансирование капитальных вложений в объекты капитального строительства, формируется финансовым органом субъекта Российской Федерации (муниципального образования) или территориальным органом Федерального казначейства и представляет собой двадцатипятизначный код со следующей структурой:</w:t>
      </w:r>
    </w:p>
    <w:p w:rsidR="0002166C" w:rsidRPr="0002166C" w:rsidRDefault="0002166C">
      <w:pPr>
        <w:pStyle w:val="ConsPlusNormal"/>
        <w:jc w:val="both"/>
        <w:rPr>
          <w:rFonts w:ascii="Times New Roman" w:hAnsi="Times New Roman" w:cs="Times New Roman"/>
          <w:sz w:val="24"/>
          <w:szCs w:val="24"/>
        </w:rPr>
      </w:pPr>
      <w:r w:rsidRPr="0002166C">
        <w:rPr>
          <w:rFonts w:ascii="Times New Roman" w:hAnsi="Times New Roman" w:cs="Times New Roman"/>
          <w:sz w:val="24"/>
          <w:szCs w:val="24"/>
        </w:rPr>
        <w:t xml:space="preserve">(в ред. </w:t>
      </w:r>
      <w:hyperlink r:id="rId46">
        <w:r w:rsidRPr="0002166C">
          <w:rPr>
            <w:rFonts w:ascii="Times New Roman" w:hAnsi="Times New Roman" w:cs="Times New Roman"/>
            <w:color w:val="0000FF"/>
            <w:sz w:val="24"/>
            <w:szCs w:val="24"/>
          </w:rPr>
          <w:t>Приказа</w:t>
        </w:r>
      </w:hyperlink>
      <w:r w:rsidRPr="0002166C">
        <w:rPr>
          <w:rFonts w:ascii="Times New Roman" w:hAnsi="Times New Roman" w:cs="Times New Roman"/>
          <w:sz w:val="24"/>
          <w:szCs w:val="24"/>
        </w:rPr>
        <w:t xml:space="preserve"> Минфина России от 21.06.2023 N 96н)</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а) 1 - 2 разряды - код основного мероприятия целевой статьи расходов в составе национальных проектов (программ), соответствующий 4 - 5 разрядам кода целевой статьи расходов, в случае если расходы осуществляются не в рамках реализации национальных проектов (программ) - "00";</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В случае если государственный (муниципальный) контракт, контракт учреждения, партнерское соглашение, договор (соглашение) заключены по нескольким федеральным проектам, входящим в состав одного национального проекта (программы), во 2 разряде указывается "0";</w:t>
      </w:r>
    </w:p>
    <w:p w:rsidR="0002166C" w:rsidRPr="0002166C" w:rsidRDefault="0002166C">
      <w:pPr>
        <w:pStyle w:val="ConsPlusNormal"/>
        <w:jc w:val="both"/>
        <w:rPr>
          <w:rFonts w:ascii="Times New Roman" w:hAnsi="Times New Roman" w:cs="Times New Roman"/>
          <w:sz w:val="24"/>
          <w:szCs w:val="24"/>
        </w:rPr>
      </w:pPr>
      <w:r w:rsidRPr="0002166C">
        <w:rPr>
          <w:rFonts w:ascii="Times New Roman" w:hAnsi="Times New Roman" w:cs="Times New Roman"/>
          <w:sz w:val="24"/>
          <w:szCs w:val="24"/>
        </w:rPr>
        <w:t xml:space="preserve">(абзац введен </w:t>
      </w:r>
      <w:hyperlink r:id="rId47">
        <w:r w:rsidRPr="0002166C">
          <w:rPr>
            <w:rFonts w:ascii="Times New Roman" w:hAnsi="Times New Roman" w:cs="Times New Roman"/>
            <w:color w:val="0000FF"/>
            <w:sz w:val="24"/>
            <w:szCs w:val="24"/>
          </w:rPr>
          <w:t>Приказом</w:t>
        </w:r>
      </w:hyperlink>
      <w:r w:rsidRPr="0002166C">
        <w:rPr>
          <w:rFonts w:ascii="Times New Roman" w:hAnsi="Times New Roman" w:cs="Times New Roman"/>
          <w:sz w:val="24"/>
          <w:szCs w:val="24"/>
        </w:rPr>
        <w:t xml:space="preserve"> Минфина России от 21.06.2023 N 96н)</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 xml:space="preserve">б) 3 - 7 разряды - код объекта, соответствующий 5 последним знакам уникального кода объекта капитального строительства (недвижимого имущества), указанного в соглашении о предоставлении межбюджетного трансферта из федерального бюджета бюджету субъекта Российской Федерации на софинансирование капитальных вложений (далее соответственно - код объекта, соглашение о предоставлении межбюджетного трансферта на капитальные вложения). При отсутствии уникальности последних 5 знаков </w:t>
      </w:r>
      <w:r w:rsidRPr="0002166C">
        <w:rPr>
          <w:rFonts w:ascii="Times New Roman" w:hAnsi="Times New Roman" w:cs="Times New Roman"/>
          <w:sz w:val="24"/>
          <w:szCs w:val="24"/>
        </w:rPr>
        <w:lastRenderedPageBreak/>
        <w:t>кода объекта используются 3 - 7 разряды кода объекта в соглашении о предоставлении межбюджетного трансферта на капитальные вложения.</w:t>
      </w:r>
    </w:p>
    <w:p w:rsidR="0002166C" w:rsidRPr="0002166C" w:rsidRDefault="0002166C">
      <w:pPr>
        <w:pStyle w:val="ConsPlusNormal"/>
        <w:jc w:val="both"/>
        <w:rPr>
          <w:rFonts w:ascii="Times New Roman" w:hAnsi="Times New Roman" w:cs="Times New Roman"/>
          <w:sz w:val="24"/>
          <w:szCs w:val="24"/>
        </w:rPr>
      </w:pPr>
      <w:r w:rsidRPr="0002166C">
        <w:rPr>
          <w:rFonts w:ascii="Times New Roman" w:hAnsi="Times New Roman" w:cs="Times New Roman"/>
          <w:sz w:val="24"/>
          <w:szCs w:val="24"/>
        </w:rPr>
        <w:t xml:space="preserve">(в ред. </w:t>
      </w:r>
      <w:hyperlink r:id="rId48">
        <w:r w:rsidRPr="0002166C">
          <w:rPr>
            <w:rFonts w:ascii="Times New Roman" w:hAnsi="Times New Roman" w:cs="Times New Roman"/>
            <w:color w:val="0000FF"/>
            <w:sz w:val="24"/>
            <w:szCs w:val="24"/>
          </w:rPr>
          <w:t>Приказа</w:t>
        </w:r>
      </w:hyperlink>
      <w:r w:rsidRPr="0002166C">
        <w:rPr>
          <w:rFonts w:ascii="Times New Roman" w:hAnsi="Times New Roman" w:cs="Times New Roman"/>
          <w:sz w:val="24"/>
          <w:szCs w:val="24"/>
        </w:rPr>
        <w:t xml:space="preserve"> Минфина России от 21.06.2023 N 96н)</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В случае формирования идентификатора по договору (соглашению), заключенному в отношении нескольких объектов, в указанных разрядах указывается "00000".</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При заключении получателем субсидии контрактов (договоров) по объектам, идентификатор формируется по каждому такому контракту (договору) с указанием в данных разрядах кода объекта.</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При отсутствии кода объекта в соглашении о предоставлении межбюджетного трансферта на капитальные вложения в разрядах указывается код, соответствующий 13 - 17 разрядам кода бюджетной классификации Российской Федерации, указанный в названном соглашении о предоставлении межбюджетного трансферта на капитальные вложения;</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в) 8 - 18 разряды - соответствуют 1 - 11 разрядам уникального номера реестровой записи соглашения о предоставлении межбюджетного трансферта на капитальные вложения в реестре соглашений;</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г) 19 - 20 разряды - первые два разряда кода территориального органа Федерального казначейства, в котором открыт лицевой счет бюджета финансовому органу субъекта Российской Федерации (муниципального образования) - при формировании идентификатора финансовым органом субъекта Российской Федерации (муниципального образования), в случае формирования идентификатора территориальным органом Федерального казначейства - первые два разряда кода территориального органа Федерального казначейства, присвоенного Федеральным казначейством;</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д) 21 разряд - код бюджета указывается:</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"2" - при осуществлении капитальных вложений в объекты государственной собственности субъекта Российской Федерации;</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"3" - при осуществлении капитальных вложений в объекты муниципальной собственности;</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е) 22 - 24 разряды - порядковый номер государственного (муниципального) контракта, контракта учреждения, партнерского соглашения, договора (соглашения), контракта (договора) в разрезе одного объекта;</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ж) 25 разряд - указывается "7".</w:t>
      </w:r>
    </w:p>
    <w:p w:rsidR="0002166C" w:rsidRPr="0002166C" w:rsidRDefault="0002166C">
      <w:pPr>
        <w:pStyle w:val="ConsPlusNormal"/>
        <w:spacing w:before="220"/>
        <w:ind w:firstLine="540"/>
        <w:jc w:val="both"/>
        <w:rPr>
          <w:rFonts w:ascii="Times New Roman" w:hAnsi="Times New Roman" w:cs="Times New Roman"/>
          <w:sz w:val="24"/>
          <w:szCs w:val="24"/>
        </w:rPr>
      </w:pPr>
      <w:bookmarkStart w:id="8" w:name="P177"/>
      <w:bookmarkEnd w:id="8"/>
      <w:r w:rsidRPr="0002166C">
        <w:rPr>
          <w:rFonts w:ascii="Times New Roman" w:hAnsi="Times New Roman" w:cs="Times New Roman"/>
          <w:sz w:val="24"/>
          <w:szCs w:val="24"/>
        </w:rPr>
        <w:t xml:space="preserve">14. </w:t>
      </w:r>
      <w:r w:rsidRPr="0002166C">
        <w:rPr>
          <w:rFonts w:ascii="Times New Roman" w:hAnsi="Times New Roman" w:cs="Times New Roman"/>
          <w:sz w:val="24"/>
          <w:szCs w:val="24"/>
          <w:highlight w:val="yellow"/>
        </w:rPr>
        <w:t xml:space="preserve">Идентификатор государственного (муниципального) контракта, контракта учреждения, партнерского соглашения, договора (соглашения), источником финансового обеспечения которых являются бюджетные кредиты, </w:t>
      </w:r>
      <w:r w:rsidRPr="0002166C">
        <w:rPr>
          <w:rFonts w:ascii="Times New Roman" w:hAnsi="Times New Roman" w:cs="Times New Roman"/>
          <w:sz w:val="24"/>
          <w:szCs w:val="24"/>
        </w:rPr>
        <w:t>предоставляемые из федерального бюджета бюджету субъекта Российской Федерации, на финансовое обеспечение реализации инфраструктурных проектов &lt;4&gt; (далее - инфраструктурный бюджетный кредит), бюджетные кредиты за счет временно свободных средств единого счета федерального бюджета на срок до 15 лет с взиманием платы за пользование ими по ставке 3 процента годовых с правом досрочного погашения &lt;5&gt; (далее - специальный казначейский кредит), формируется территориальным органом Федерального казначейства и представляет собой двадцатипятизначный цифровой код со следующей структурой:</w:t>
      </w:r>
    </w:p>
    <w:p w:rsidR="0002166C" w:rsidRPr="0002166C" w:rsidRDefault="0002166C">
      <w:pPr>
        <w:pStyle w:val="ConsPlusNormal"/>
        <w:jc w:val="both"/>
        <w:rPr>
          <w:rFonts w:ascii="Times New Roman" w:hAnsi="Times New Roman" w:cs="Times New Roman"/>
          <w:sz w:val="24"/>
          <w:szCs w:val="24"/>
        </w:rPr>
      </w:pPr>
      <w:r w:rsidRPr="0002166C">
        <w:rPr>
          <w:rFonts w:ascii="Times New Roman" w:hAnsi="Times New Roman" w:cs="Times New Roman"/>
          <w:sz w:val="24"/>
          <w:szCs w:val="24"/>
        </w:rPr>
        <w:lastRenderedPageBreak/>
        <w:t xml:space="preserve">(в ред. </w:t>
      </w:r>
      <w:hyperlink r:id="rId49">
        <w:r w:rsidRPr="0002166C">
          <w:rPr>
            <w:rFonts w:ascii="Times New Roman" w:hAnsi="Times New Roman" w:cs="Times New Roman"/>
            <w:color w:val="0000FF"/>
            <w:sz w:val="24"/>
            <w:szCs w:val="24"/>
          </w:rPr>
          <w:t>Приказа</w:t>
        </w:r>
      </w:hyperlink>
      <w:r w:rsidRPr="0002166C">
        <w:rPr>
          <w:rFonts w:ascii="Times New Roman" w:hAnsi="Times New Roman" w:cs="Times New Roman"/>
          <w:sz w:val="24"/>
          <w:szCs w:val="24"/>
        </w:rPr>
        <w:t xml:space="preserve"> Минфина России от 21.06.2023 N 96н)</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 xml:space="preserve">&lt;4&gt; </w:t>
      </w:r>
      <w:hyperlink r:id="rId50">
        <w:r w:rsidRPr="0002166C">
          <w:rPr>
            <w:rFonts w:ascii="Times New Roman" w:hAnsi="Times New Roman" w:cs="Times New Roman"/>
            <w:color w:val="0000FF"/>
            <w:sz w:val="24"/>
            <w:szCs w:val="24"/>
          </w:rPr>
          <w:t>Правила</w:t>
        </w:r>
      </w:hyperlink>
      <w:r w:rsidRPr="0002166C">
        <w:rPr>
          <w:rFonts w:ascii="Times New Roman" w:hAnsi="Times New Roman" w:cs="Times New Roman"/>
          <w:sz w:val="24"/>
          <w:szCs w:val="24"/>
        </w:rPr>
        <w:t xml:space="preserve"> предоставления, использования и возврата субъектами Российской Федерации бюджетных кредитов, полученных из федерального бюджета на финансовое обеспечение реализации инфраструктурных проектов, утвержденные постановлением Правительства Российской Федерации от 14 июля 2021 г. N 1190.</w:t>
      </w:r>
    </w:p>
    <w:p w:rsidR="0002166C" w:rsidRPr="0002166C" w:rsidRDefault="0002166C">
      <w:pPr>
        <w:pStyle w:val="ConsPlusNormal"/>
        <w:jc w:val="both"/>
        <w:rPr>
          <w:rFonts w:ascii="Times New Roman" w:hAnsi="Times New Roman" w:cs="Times New Roman"/>
          <w:sz w:val="24"/>
          <w:szCs w:val="24"/>
        </w:rPr>
      </w:pPr>
      <w:r w:rsidRPr="0002166C">
        <w:rPr>
          <w:rFonts w:ascii="Times New Roman" w:hAnsi="Times New Roman" w:cs="Times New Roman"/>
          <w:sz w:val="24"/>
          <w:szCs w:val="24"/>
        </w:rPr>
        <w:t xml:space="preserve">(сноска в ред. </w:t>
      </w:r>
      <w:hyperlink r:id="rId51">
        <w:r w:rsidRPr="0002166C">
          <w:rPr>
            <w:rFonts w:ascii="Times New Roman" w:hAnsi="Times New Roman" w:cs="Times New Roman"/>
            <w:color w:val="0000FF"/>
            <w:sz w:val="24"/>
            <w:szCs w:val="24"/>
          </w:rPr>
          <w:t>Приказа</w:t>
        </w:r>
      </w:hyperlink>
      <w:r w:rsidRPr="0002166C">
        <w:rPr>
          <w:rFonts w:ascii="Times New Roman" w:hAnsi="Times New Roman" w:cs="Times New Roman"/>
          <w:sz w:val="24"/>
          <w:szCs w:val="24"/>
        </w:rPr>
        <w:t xml:space="preserve"> Минфина России от 21.06.2023 N 96н)</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 xml:space="preserve">&lt;5&gt; </w:t>
      </w:r>
      <w:hyperlink r:id="rId52">
        <w:r w:rsidRPr="0002166C">
          <w:rPr>
            <w:rFonts w:ascii="Times New Roman" w:hAnsi="Times New Roman" w:cs="Times New Roman"/>
            <w:color w:val="0000FF"/>
            <w:sz w:val="24"/>
            <w:szCs w:val="24"/>
          </w:rPr>
          <w:t>Правила</w:t>
        </w:r>
      </w:hyperlink>
      <w:r w:rsidRPr="0002166C">
        <w:rPr>
          <w:rFonts w:ascii="Times New Roman" w:hAnsi="Times New Roman" w:cs="Times New Roman"/>
          <w:sz w:val="24"/>
          <w:szCs w:val="24"/>
        </w:rPr>
        <w:t xml:space="preserve"> предоставления Федеральным казначейством бюджетам субъектов Российской Федерации бюджетных кредитов за счет временно свободных средств единого счета федерального бюджета, утвержденные постановлением Правительства Российской Федерации от 31 марта 2023 г. N 525.</w:t>
      </w:r>
    </w:p>
    <w:p w:rsidR="0002166C" w:rsidRPr="0002166C" w:rsidRDefault="0002166C">
      <w:pPr>
        <w:pStyle w:val="ConsPlusNormal"/>
        <w:jc w:val="both"/>
        <w:rPr>
          <w:rFonts w:ascii="Times New Roman" w:hAnsi="Times New Roman" w:cs="Times New Roman"/>
          <w:sz w:val="24"/>
          <w:szCs w:val="24"/>
        </w:rPr>
      </w:pPr>
      <w:r w:rsidRPr="0002166C">
        <w:rPr>
          <w:rFonts w:ascii="Times New Roman" w:hAnsi="Times New Roman" w:cs="Times New Roman"/>
          <w:sz w:val="24"/>
          <w:szCs w:val="24"/>
        </w:rPr>
        <w:t xml:space="preserve">(сноска в ред. </w:t>
      </w:r>
      <w:hyperlink r:id="rId53">
        <w:r w:rsidRPr="0002166C">
          <w:rPr>
            <w:rFonts w:ascii="Times New Roman" w:hAnsi="Times New Roman" w:cs="Times New Roman"/>
            <w:color w:val="0000FF"/>
            <w:sz w:val="24"/>
            <w:szCs w:val="24"/>
          </w:rPr>
          <w:t>Приказа</w:t>
        </w:r>
      </w:hyperlink>
      <w:r w:rsidRPr="0002166C">
        <w:rPr>
          <w:rFonts w:ascii="Times New Roman" w:hAnsi="Times New Roman" w:cs="Times New Roman"/>
          <w:sz w:val="24"/>
          <w:szCs w:val="24"/>
        </w:rPr>
        <w:t xml:space="preserve"> Минфина России от 21.06.2023 N 96н)</w:t>
      </w:r>
    </w:p>
    <w:p w:rsidR="0002166C" w:rsidRPr="0002166C" w:rsidRDefault="0002166C">
      <w:pPr>
        <w:pStyle w:val="ConsPlusNormal"/>
        <w:jc w:val="both"/>
        <w:rPr>
          <w:rFonts w:ascii="Times New Roman" w:hAnsi="Times New Roman" w:cs="Times New Roman"/>
          <w:sz w:val="24"/>
          <w:szCs w:val="24"/>
        </w:rPr>
      </w:pPr>
    </w:p>
    <w:p w:rsidR="0002166C" w:rsidRPr="0002166C" w:rsidRDefault="0002166C">
      <w:pPr>
        <w:pStyle w:val="ConsPlusNormal"/>
        <w:ind w:firstLine="540"/>
        <w:jc w:val="both"/>
        <w:rPr>
          <w:rFonts w:ascii="Times New Roman" w:hAnsi="Times New Roman" w:cs="Times New Roman"/>
          <w:sz w:val="24"/>
          <w:szCs w:val="24"/>
        </w:rPr>
      </w:pPr>
      <w:r w:rsidRPr="0002166C">
        <w:rPr>
          <w:rFonts w:ascii="Times New Roman" w:hAnsi="Times New Roman" w:cs="Times New Roman"/>
          <w:sz w:val="24"/>
          <w:szCs w:val="24"/>
        </w:rPr>
        <w:t>а) 1 - 2 разряды - указывается:</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"97" - код идентификатора средств специального казначейского кредита;</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"98" - код идентификатора средств инфраструктурного бюджетного кредита;</w:t>
      </w:r>
    </w:p>
    <w:p w:rsidR="0002166C" w:rsidRPr="0002166C" w:rsidRDefault="0002166C">
      <w:pPr>
        <w:pStyle w:val="ConsPlusNormal"/>
        <w:jc w:val="both"/>
        <w:rPr>
          <w:rFonts w:ascii="Times New Roman" w:hAnsi="Times New Roman" w:cs="Times New Roman"/>
          <w:sz w:val="24"/>
          <w:szCs w:val="24"/>
        </w:rPr>
      </w:pPr>
      <w:r w:rsidRPr="0002166C">
        <w:rPr>
          <w:rFonts w:ascii="Times New Roman" w:hAnsi="Times New Roman" w:cs="Times New Roman"/>
          <w:sz w:val="24"/>
          <w:szCs w:val="24"/>
        </w:rPr>
        <w:t xml:space="preserve">(пп. "а" в ред. </w:t>
      </w:r>
      <w:hyperlink r:id="rId54">
        <w:r w:rsidRPr="0002166C">
          <w:rPr>
            <w:rFonts w:ascii="Times New Roman" w:hAnsi="Times New Roman" w:cs="Times New Roman"/>
            <w:color w:val="0000FF"/>
            <w:sz w:val="24"/>
            <w:szCs w:val="24"/>
          </w:rPr>
          <w:t>Приказа</w:t>
        </w:r>
      </w:hyperlink>
      <w:r w:rsidRPr="0002166C">
        <w:rPr>
          <w:rFonts w:ascii="Times New Roman" w:hAnsi="Times New Roman" w:cs="Times New Roman"/>
          <w:sz w:val="24"/>
          <w:szCs w:val="24"/>
        </w:rPr>
        <w:t xml:space="preserve"> Минфина России от 21.06.2023 N 96н)</w:t>
      </w:r>
    </w:p>
    <w:p w:rsidR="0002166C" w:rsidRPr="0002166C" w:rsidRDefault="0002166C">
      <w:pPr>
        <w:pStyle w:val="ConsPlusNormal"/>
        <w:spacing w:before="220"/>
        <w:ind w:firstLine="540"/>
        <w:jc w:val="both"/>
        <w:rPr>
          <w:rFonts w:ascii="Times New Roman" w:hAnsi="Times New Roman" w:cs="Times New Roman"/>
          <w:sz w:val="24"/>
          <w:szCs w:val="24"/>
        </w:rPr>
      </w:pPr>
      <w:bookmarkStart w:id="9" w:name="P189"/>
      <w:bookmarkEnd w:id="9"/>
      <w:r w:rsidRPr="0002166C">
        <w:rPr>
          <w:rFonts w:ascii="Times New Roman" w:hAnsi="Times New Roman" w:cs="Times New Roman"/>
          <w:sz w:val="24"/>
          <w:szCs w:val="24"/>
        </w:rPr>
        <w:t>б) 3 - 5 разряды - код инфраструктурного проекта, присваиваемый Федеральным казначейством последовательно в соответствии со сквозной нумерацией каждому инфраструктурному проекту на основании нормативного правового акта субъекта Российской Федерации, утверждающего детализированный перечень мероприятий, реализуемых в рамках инфраструктурного проекта;</w:t>
      </w:r>
    </w:p>
    <w:p w:rsidR="0002166C" w:rsidRPr="0002166C" w:rsidRDefault="0002166C">
      <w:pPr>
        <w:pStyle w:val="ConsPlusNormal"/>
        <w:jc w:val="both"/>
        <w:rPr>
          <w:rFonts w:ascii="Times New Roman" w:hAnsi="Times New Roman" w:cs="Times New Roman"/>
          <w:sz w:val="24"/>
          <w:szCs w:val="24"/>
        </w:rPr>
      </w:pPr>
      <w:r w:rsidRPr="0002166C">
        <w:rPr>
          <w:rFonts w:ascii="Times New Roman" w:hAnsi="Times New Roman" w:cs="Times New Roman"/>
          <w:sz w:val="24"/>
          <w:szCs w:val="24"/>
        </w:rPr>
        <w:t xml:space="preserve">(в ред. </w:t>
      </w:r>
      <w:hyperlink r:id="rId55">
        <w:r w:rsidRPr="0002166C">
          <w:rPr>
            <w:rFonts w:ascii="Times New Roman" w:hAnsi="Times New Roman" w:cs="Times New Roman"/>
            <w:color w:val="0000FF"/>
            <w:sz w:val="24"/>
            <w:szCs w:val="24"/>
          </w:rPr>
          <w:t>Приказа</w:t>
        </w:r>
      </w:hyperlink>
      <w:r w:rsidRPr="0002166C">
        <w:rPr>
          <w:rFonts w:ascii="Times New Roman" w:hAnsi="Times New Roman" w:cs="Times New Roman"/>
          <w:sz w:val="24"/>
          <w:szCs w:val="24"/>
        </w:rPr>
        <w:t xml:space="preserve"> Минфина России от 21.06.2023 N 96н)</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 xml:space="preserve">&lt;5&gt; Сноска исключена. - </w:t>
      </w:r>
      <w:hyperlink r:id="rId56">
        <w:r w:rsidRPr="0002166C">
          <w:rPr>
            <w:rFonts w:ascii="Times New Roman" w:hAnsi="Times New Roman" w:cs="Times New Roman"/>
            <w:color w:val="0000FF"/>
            <w:sz w:val="24"/>
            <w:szCs w:val="24"/>
          </w:rPr>
          <w:t>Приказ</w:t>
        </w:r>
      </w:hyperlink>
      <w:r w:rsidRPr="0002166C">
        <w:rPr>
          <w:rFonts w:ascii="Times New Roman" w:hAnsi="Times New Roman" w:cs="Times New Roman"/>
          <w:sz w:val="24"/>
          <w:szCs w:val="24"/>
        </w:rPr>
        <w:t xml:space="preserve"> Минфина России от 21.06.2023 N 96н.</w:t>
      </w:r>
    </w:p>
    <w:p w:rsidR="0002166C" w:rsidRPr="0002166C" w:rsidRDefault="0002166C">
      <w:pPr>
        <w:pStyle w:val="ConsPlusNormal"/>
        <w:ind w:firstLine="540"/>
        <w:jc w:val="both"/>
        <w:rPr>
          <w:rFonts w:ascii="Times New Roman" w:hAnsi="Times New Roman" w:cs="Times New Roman"/>
          <w:sz w:val="24"/>
          <w:szCs w:val="24"/>
        </w:rPr>
      </w:pPr>
    </w:p>
    <w:p w:rsidR="0002166C" w:rsidRPr="0002166C" w:rsidRDefault="0002166C">
      <w:pPr>
        <w:pStyle w:val="ConsPlusNormal"/>
        <w:ind w:firstLine="540"/>
        <w:jc w:val="both"/>
        <w:rPr>
          <w:rFonts w:ascii="Times New Roman" w:hAnsi="Times New Roman" w:cs="Times New Roman"/>
          <w:sz w:val="24"/>
          <w:szCs w:val="24"/>
        </w:rPr>
      </w:pPr>
      <w:bookmarkStart w:id="10" w:name="P194"/>
      <w:bookmarkEnd w:id="10"/>
      <w:r w:rsidRPr="0002166C">
        <w:rPr>
          <w:rFonts w:ascii="Times New Roman" w:hAnsi="Times New Roman" w:cs="Times New Roman"/>
          <w:sz w:val="24"/>
          <w:szCs w:val="24"/>
        </w:rPr>
        <w:t>в) 6 разряд - указывается:</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код направления использования средств специального казначейского кредита, в случае если в 1 - 2 разрядах указано "97":</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L - проектирование, строительство, реконструкция (модернизация), капитальный ремонт объектов коммунальной (в сферах теплоснабжения, водоснабжения и водоотведения), транспортной, социальной инфраструктур, технологическое присоединение к сетям инженерно-технического обеспечения (в сферах теплоснабжения, водоснабжения и водоотведения) (за исключением субъектов Российской Федерации, реализующих мероприятия по кодам направления использования средств специального казначейского кредита "N" и "R");</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 xml:space="preserve">N - проектирование, строительство, реконструкция (модернизация), капитальный ремонт объектов коммунальной инфраструктуры в сферах теплоснабжения, водоснабжения и водоотведения, в том числе осуществление функции технического заказчика, включая проведение строительного контроля, организация разработки схем теплоснабжения, водоснабжения и водоотведения, проведение мероприятий по оснащению зданий, строений, сооружений приборами учета использованных коммунальных ресурсов - для Донецкой Народной Республики, Луганской Народной </w:t>
      </w:r>
      <w:r w:rsidRPr="0002166C">
        <w:rPr>
          <w:rFonts w:ascii="Times New Roman" w:hAnsi="Times New Roman" w:cs="Times New Roman"/>
          <w:sz w:val="24"/>
          <w:szCs w:val="24"/>
        </w:rPr>
        <w:lastRenderedPageBreak/>
        <w:t>Республики, Запорожской области и Херсонской области;</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R - проектирование, строительство, реконструкция (модернизация), капитальный ремонт объектов коммунальной, транспортной, социальной, туристской инфраструктур, приобретение транспортных средств и подвижного состава городского транспорта общего пользования, технологическое присоединение к сетям инженерно-технического обеспечения, выполнение работ по благоустройству территорий - для городов, являющихся административными центрами субъектов Российской Федерации, входящих в состав Дальневосточного федерального округа, городов с населением свыше 50 тыс. человек по состоянию на 1 января 2021 г., расположенных на территории Дальневосточного федерального округа, а также г. Тынды и г. Северобайкальска и иных населенных пунктов, включенных в мастер-планы указанных городов;</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S - приобретение подвижного состава пассажирского транспорта общего пользования, в том числе по договору финансовой аренды (лизинга);</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V - реконструкция, модернизация действующих котельных, работающих на угле и мазуте, при их переводе на биотопливо (в том числе пеллеты) и проектирование, строительство новых котельных, работающих на биотопливе, с учетом приоритетности модернизации и строительства этих котельных на территориях субъектов Российской Федерации, входящих в состав Дальневосточного и Северо-Западного федеральных округов;</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код направления использования средств инфраструктурного бюджетного кредита, в случае если в 1 - 2 разрядах указано "98":</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 xml:space="preserve">X - проектирование, строительство, реконструкция, техническое перевооружение, капитальный ремонт объектов транспортной, инженерной, коммунальной, социальной, туристской инфраструктур, объектов инфраструктуры индустриальных (промышленных) парков, промышленных технопарков, особых экономических зон, созданных в соответствии с Федеральным </w:t>
      </w:r>
      <w:hyperlink r:id="rId57">
        <w:r w:rsidRPr="0002166C">
          <w:rPr>
            <w:rFonts w:ascii="Times New Roman" w:hAnsi="Times New Roman" w:cs="Times New Roman"/>
            <w:color w:val="0000FF"/>
            <w:sz w:val="24"/>
            <w:szCs w:val="24"/>
          </w:rPr>
          <w:t>законом</w:t>
        </w:r>
      </w:hyperlink>
      <w:r w:rsidRPr="0002166C">
        <w:rPr>
          <w:rFonts w:ascii="Times New Roman" w:hAnsi="Times New Roman" w:cs="Times New Roman"/>
          <w:sz w:val="24"/>
          <w:szCs w:val="24"/>
        </w:rPr>
        <w:t xml:space="preserve"> от 22 июля 2005 г. N 116-ФЗ "Об особых экономических зонах в Российской Федерации", территорий опережающего социально-экономического развития, инновационных научно-технологических центров, а также объектов инфраструктуры, необходимых для создания и использования объектов недвижимости жилищного фонда;</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Y - приобретение подвижного состава городского транспорта общего пользования;</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Z - технологическое присоединение к сетям инженерно-технического обеспечения;</w:t>
      </w:r>
    </w:p>
    <w:p w:rsidR="0002166C" w:rsidRPr="0002166C" w:rsidRDefault="0002166C">
      <w:pPr>
        <w:pStyle w:val="ConsPlusNormal"/>
        <w:jc w:val="both"/>
        <w:rPr>
          <w:rFonts w:ascii="Times New Roman" w:hAnsi="Times New Roman" w:cs="Times New Roman"/>
          <w:sz w:val="24"/>
          <w:szCs w:val="24"/>
        </w:rPr>
      </w:pPr>
      <w:r w:rsidRPr="0002166C">
        <w:rPr>
          <w:rFonts w:ascii="Times New Roman" w:hAnsi="Times New Roman" w:cs="Times New Roman"/>
          <w:sz w:val="24"/>
          <w:szCs w:val="24"/>
        </w:rPr>
        <w:t xml:space="preserve">(пп. "в" в ред. </w:t>
      </w:r>
      <w:hyperlink r:id="rId58">
        <w:r w:rsidRPr="0002166C">
          <w:rPr>
            <w:rFonts w:ascii="Times New Roman" w:hAnsi="Times New Roman" w:cs="Times New Roman"/>
            <w:color w:val="0000FF"/>
            <w:sz w:val="24"/>
            <w:szCs w:val="24"/>
          </w:rPr>
          <w:t>Приказа</w:t>
        </w:r>
      </w:hyperlink>
      <w:r w:rsidRPr="0002166C">
        <w:rPr>
          <w:rFonts w:ascii="Times New Roman" w:hAnsi="Times New Roman" w:cs="Times New Roman"/>
          <w:sz w:val="24"/>
          <w:szCs w:val="24"/>
        </w:rPr>
        <w:t xml:space="preserve"> Минфина России от 21.06.2023 N 96н)</w:t>
      </w:r>
    </w:p>
    <w:p w:rsidR="0002166C" w:rsidRPr="0002166C" w:rsidRDefault="0002166C">
      <w:pPr>
        <w:pStyle w:val="ConsPlusNormal"/>
        <w:spacing w:before="220"/>
        <w:ind w:firstLine="540"/>
        <w:jc w:val="both"/>
        <w:rPr>
          <w:rFonts w:ascii="Times New Roman" w:hAnsi="Times New Roman" w:cs="Times New Roman"/>
          <w:sz w:val="24"/>
          <w:szCs w:val="24"/>
        </w:rPr>
      </w:pPr>
      <w:bookmarkStart w:id="11" w:name="P206"/>
      <w:bookmarkEnd w:id="11"/>
      <w:r w:rsidRPr="0002166C">
        <w:rPr>
          <w:rFonts w:ascii="Times New Roman" w:hAnsi="Times New Roman" w:cs="Times New Roman"/>
          <w:sz w:val="24"/>
          <w:szCs w:val="24"/>
        </w:rPr>
        <w:t>г) 7 - 10 разряды - код мероприятия, присваиваемый Федеральным казначейством последовательно в соответствии со сквозной нумерацией каждому мероприятию, реализуемому в рамках инфраструктурных проектов, на основании нормативного правового акта субъекта Российской Федерации, утверждающего детализированный перечень мероприятий, реализуемых в рамках инфраструктурного проекта.</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В случае формирования идентификатора по договору (соглашению), заключенному в отношении нескольких мероприятий в рамках реализации нескольких инфраструктурных проектов, в 3 - 10 разрядах идентификатора договора (соглашения) указываются нули.</w:t>
      </w:r>
    </w:p>
    <w:p w:rsidR="0002166C" w:rsidRPr="0002166C" w:rsidRDefault="0002166C">
      <w:pPr>
        <w:pStyle w:val="ConsPlusNormal"/>
        <w:jc w:val="both"/>
        <w:rPr>
          <w:rFonts w:ascii="Times New Roman" w:hAnsi="Times New Roman" w:cs="Times New Roman"/>
          <w:sz w:val="24"/>
          <w:szCs w:val="24"/>
        </w:rPr>
      </w:pPr>
      <w:r w:rsidRPr="0002166C">
        <w:rPr>
          <w:rFonts w:ascii="Times New Roman" w:hAnsi="Times New Roman" w:cs="Times New Roman"/>
          <w:sz w:val="24"/>
          <w:szCs w:val="24"/>
        </w:rPr>
        <w:t xml:space="preserve">(в ред. </w:t>
      </w:r>
      <w:hyperlink r:id="rId59">
        <w:r w:rsidRPr="0002166C">
          <w:rPr>
            <w:rFonts w:ascii="Times New Roman" w:hAnsi="Times New Roman" w:cs="Times New Roman"/>
            <w:color w:val="0000FF"/>
            <w:sz w:val="24"/>
            <w:szCs w:val="24"/>
          </w:rPr>
          <w:t>Приказа</w:t>
        </w:r>
      </w:hyperlink>
      <w:r w:rsidRPr="0002166C">
        <w:rPr>
          <w:rFonts w:ascii="Times New Roman" w:hAnsi="Times New Roman" w:cs="Times New Roman"/>
          <w:sz w:val="24"/>
          <w:szCs w:val="24"/>
        </w:rPr>
        <w:t xml:space="preserve"> Минфина России от 21.06.2023 N 96н)</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 xml:space="preserve">При заключении получателем субсидии контрактов (договоров) по мероприятиям в рамках реализации инфраструктурных проектов, идентификатор формируется по каждому </w:t>
      </w:r>
      <w:r w:rsidRPr="0002166C">
        <w:rPr>
          <w:rFonts w:ascii="Times New Roman" w:hAnsi="Times New Roman" w:cs="Times New Roman"/>
          <w:sz w:val="24"/>
          <w:szCs w:val="24"/>
        </w:rPr>
        <w:lastRenderedPageBreak/>
        <w:t xml:space="preserve">такому контракту (договору) с указанием в 3 - 10 разрядах идентификатора соответствующих данных согласно </w:t>
      </w:r>
      <w:hyperlink w:anchor="P189">
        <w:r w:rsidRPr="0002166C">
          <w:rPr>
            <w:rFonts w:ascii="Times New Roman" w:hAnsi="Times New Roman" w:cs="Times New Roman"/>
            <w:color w:val="0000FF"/>
            <w:sz w:val="24"/>
            <w:szCs w:val="24"/>
          </w:rPr>
          <w:t>подпунктам "б"</w:t>
        </w:r>
      </w:hyperlink>
      <w:r w:rsidRPr="0002166C">
        <w:rPr>
          <w:rFonts w:ascii="Times New Roman" w:hAnsi="Times New Roman" w:cs="Times New Roman"/>
          <w:sz w:val="24"/>
          <w:szCs w:val="24"/>
        </w:rPr>
        <w:t xml:space="preserve"> - </w:t>
      </w:r>
      <w:hyperlink w:anchor="P206">
        <w:r w:rsidRPr="0002166C">
          <w:rPr>
            <w:rFonts w:ascii="Times New Roman" w:hAnsi="Times New Roman" w:cs="Times New Roman"/>
            <w:color w:val="0000FF"/>
            <w:sz w:val="24"/>
            <w:szCs w:val="24"/>
          </w:rPr>
          <w:t>"г"</w:t>
        </w:r>
      </w:hyperlink>
      <w:r w:rsidRPr="0002166C">
        <w:rPr>
          <w:rFonts w:ascii="Times New Roman" w:hAnsi="Times New Roman" w:cs="Times New Roman"/>
          <w:sz w:val="24"/>
          <w:szCs w:val="24"/>
        </w:rPr>
        <w:t xml:space="preserve"> настоящего пункта.</w:t>
      </w:r>
    </w:p>
    <w:p w:rsidR="0002166C" w:rsidRPr="0002166C" w:rsidRDefault="0002166C">
      <w:pPr>
        <w:pStyle w:val="ConsPlusNormal"/>
        <w:jc w:val="both"/>
        <w:rPr>
          <w:rFonts w:ascii="Times New Roman" w:hAnsi="Times New Roman" w:cs="Times New Roman"/>
          <w:sz w:val="24"/>
          <w:szCs w:val="24"/>
        </w:rPr>
      </w:pPr>
      <w:r w:rsidRPr="0002166C">
        <w:rPr>
          <w:rFonts w:ascii="Times New Roman" w:hAnsi="Times New Roman" w:cs="Times New Roman"/>
          <w:sz w:val="24"/>
          <w:szCs w:val="24"/>
        </w:rPr>
        <w:t xml:space="preserve">(в ред. </w:t>
      </w:r>
      <w:hyperlink r:id="rId60">
        <w:r w:rsidRPr="0002166C">
          <w:rPr>
            <w:rFonts w:ascii="Times New Roman" w:hAnsi="Times New Roman" w:cs="Times New Roman"/>
            <w:color w:val="0000FF"/>
            <w:sz w:val="24"/>
            <w:szCs w:val="24"/>
          </w:rPr>
          <w:t>Приказа</w:t>
        </w:r>
      </w:hyperlink>
      <w:r w:rsidRPr="0002166C">
        <w:rPr>
          <w:rFonts w:ascii="Times New Roman" w:hAnsi="Times New Roman" w:cs="Times New Roman"/>
          <w:sz w:val="24"/>
          <w:szCs w:val="24"/>
        </w:rPr>
        <w:t xml:space="preserve"> Минфина России от 21.06.2023 N 96н)</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В случае формирования идентификатора по договору (соглашению), включая соглашение о предоставлении субсидии региональному (муниципальному) бюджетному и автономному учреждению, заключенному в отношении нескольких мероприятий в рамках реализации одного инфраструктурного проекта, в 6 - 10 разрядах идентификатора договора (соглашения) указываются нули.</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 xml:space="preserve">При заключении получателем субсидии контрактов учреждений, контрактов (договоров) по мероприятиям в рамках реализации одного инфраструктурного проекта, идентификатор формируется по каждому такому контракту учреждению, контракту (договору) с указанием в 6 - 10 разрядах идентификатора соответствующих данных согласно </w:t>
      </w:r>
      <w:hyperlink w:anchor="P194">
        <w:r w:rsidRPr="0002166C">
          <w:rPr>
            <w:rFonts w:ascii="Times New Roman" w:hAnsi="Times New Roman" w:cs="Times New Roman"/>
            <w:color w:val="0000FF"/>
            <w:sz w:val="24"/>
            <w:szCs w:val="24"/>
          </w:rPr>
          <w:t>подпунктам "в"</w:t>
        </w:r>
      </w:hyperlink>
      <w:r w:rsidRPr="0002166C">
        <w:rPr>
          <w:rFonts w:ascii="Times New Roman" w:hAnsi="Times New Roman" w:cs="Times New Roman"/>
          <w:sz w:val="24"/>
          <w:szCs w:val="24"/>
        </w:rPr>
        <w:t xml:space="preserve"> и </w:t>
      </w:r>
      <w:hyperlink w:anchor="P206">
        <w:r w:rsidRPr="0002166C">
          <w:rPr>
            <w:rFonts w:ascii="Times New Roman" w:hAnsi="Times New Roman" w:cs="Times New Roman"/>
            <w:color w:val="0000FF"/>
            <w:sz w:val="24"/>
            <w:szCs w:val="24"/>
          </w:rPr>
          <w:t>"г"</w:t>
        </w:r>
      </w:hyperlink>
      <w:r w:rsidRPr="0002166C">
        <w:rPr>
          <w:rFonts w:ascii="Times New Roman" w:hAnsi="Times New Roman" w:cs="Times New Roman"/>
          <w:sz w:val="24"/>
          <w:szCs w:val="24"/>
        </w:rPr>
        <w:t xml:space="preserve"> настоящего пункта;</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д) 11 - 20 разряды - идентификационный номер налогоплательщика, присвоенный главному распорядителю средств бюджета субъекта Российской Федерации (местного бюджета), государственному (муниципальному) заказчику, предоставляющему средства по государственному (муниципальному) контракту, договору (соглашению), партнерскому соглашению.</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В случае формирования идентификатора по договору (соглашению), включая соглашение о предоставлении субсидии региональному (муниципальному) бюджетному и автономному учреждению, заключенному в отношении нескольких мероприятий в рамках реализации инфраструктурных проектов, в 11 - 20 разрядах идентификатора договора (соглашения) указывается идентификационный номер налогоплательщика, присвоенный получателю средств по данному договору (соглашению);</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е) 21 - 22 разряды - первые два разряда кода территориального органа Федерального казначейства, присвоенного Федеральным казначейством;</w:t>
      </w:r>
    </w:p>
    <w:p w:rsidR="0002166C" w:rsidRPr="0002166C" w:rsidRDefault="0002166C">
      <w:pPr>
        <w:pStyle w:val="ConsPlusNormal"/>
        <w:jc w:val="both"/>
        <w:rPr>
          <w:rFonts w:ascii="Times New Roman" w:hAnsi="Times New Roman" w:cs="Times New Roman"/>
          <w:sz w:val="24"/>
          <w:szCs w:val="24"/>
        </w:rPr>
      </w:pPr>
      <w:r w:rsidRPr="0002166C">
        <w:rPr>
          <w:rFonts w:ascii="Times New Roman" w:hAnsi="Times New Roman" w:cs="Times New Roman"/>
          <w:sz w:val="24"/>
          <w:szCs w:val="24"/>
        </w:rPr>
        <w:t xml:space="preserve">(в ред. </w:t>
      </w:r>
      <w:hyperlink r:id="rId61">
        <w:r w:rsidRPr="0002166C">
          <w:rPr>
            <w:rFonts w:ascii="Times New Roman" w:hAnsi="Times New Roman" w:cs="Times New Roman"/>
            <w:color w:val="0000FF"/>
            <w:sz w:val="24"/>
            <w:szCs w:val="24"/>
          </w:rPr>
          <w:t>Приказа</w:t>
        </w:r>
      </w:hyperlink>
      <w:r w:rsidRPr="0002166C">
        <w:rPr>
          <w:rFonts w:ascii="Times New Roman" w:hAnsi="Times New Roman" w:cs="Times New Roman"/>
          <w:sz w:val="24"/>
          <w:szCs w:val="24"/>
        </w:rPr>
        <w:t xml:space="preserve"> Минфина России от 21.06.2023 N 96н)</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 xml:space="preserve">ж) утратил силу. - </w:t>
      </w:r>
      <w:hyperlink r:id="rId62">
        <w:r w:rsidRPr="0002166C">
          <w:rPr>
            <w:rFonts w:ascii="Times New Roman" w:hAnsi="Times New Roman" w:cs="Times New Roman"/>
            <w:color w:val="0000FF"/>
            <w:sz w:val="24"/>
            <w:szCs w:val="24"/>
          </w:rPr>
          <w:t>Приказ</w:t>
        </w:r>
      </w:hyperlink>
      <w:r w:rsidRPr="0002166C">
        <w:rPr>
          <w:rFonts w:ascii="Times New Roman" w:hAnsi="Times New Roman" w:cs="Times New Roman"/>
          <w:sz w:val="24"/>
          <w:szCs w:val="24"/>
        </w:rPr>
        <w:t xml:space="preserve"> Минфина России от 21.06.2023 N 96н;</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з) 23 - 25 разряды - порядковый номер государственного (муниципального) контракта, контракта учреждения, партнерского соглашения, договора (соглашения), контракта (договора) в разрезе одного мероприятия.</w:t>
      </w:r>
    </w:p>
    <w:p w:rsidR="0002166C" w:rsidRPr="0002166C" w:rsidRDefault="0002166C">
      <w:pPr>
        <w:pStyle w:val="ConsPlusNormal"/>
        <w:jc w:val="both"/>
        <w:rPr>
          <w:rFonts w:ascii="Times New Roman" w:hAnsi="Times New Roman" w:cs="Times New Roman"/>
          <w:sz w:val="24"/>
          <w:szCs w:val="24"/>
        </w:rPr>
      </w:pPr>
      <w:r w:rsidRPr="0002166C">
        <w:rPr>
          <w:rFonts w:ascii="Times New Roman" w:hAnsi="Times New Roman" w:cs="Times New Roman"/>
          <w:sz w:val="24"/>
          <w:szCs w:val="24"/>
        </w:rPr>
        <w:t xml:space="preserve">(в ред. </w:t>
      </w:r>
      <w:hyperlink r:id="rId63">
        <w:r w:rsidRPr="0002166C">
          <w:rPr>
            <w:rFonts w:ascii="Times New Roman" w:hAnsi="Times New Roman" w:cs="Times New Roman"/>
            <w:color w:val="0000FF"/>
            <w:sz w:val="24"/>
            <w:szCs w:val="24"/>
          </w:rPr>
          <w:t>Приказа</w:t>
        </w:r>
      </w:hyperlink>
      <w:r w:rsidRPr="0002166C">
        <w:rPr>
          <w:rFonts w:ascii="Times New Roman" w:hAnsi="Times New Roman" w:cs="Times New Roman"/>
          <w:sz w:val="24"/>
          <w:szCs w:val="24"/>
        </w:rPr>
        <w:t xml:space="preserve"> Минфина России от 21.06.2023 N 96н)</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14(1). Идентификатор государственного (муниципального) контракта, контракта учреждения, партнерского соглашения, договора (соглашения), источником финансового обеспечения которых являются бюджетные кредиты на пополнение остатка средств на едином счете бюджета в целях опережающего финансового обеспечения расходных обязательств субъектов Российской Федерации &lt;6&gt; (далее - кредит на цели опережающего финансового обеспечения) формируется территориальным органом Федерального казначейства и представляет собой двадцатипятизначный цифровой код со следующей структурой:</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 xml:space="preserve">&lt;6&gt; </w:t>
      </w:r>
      <w:hyperlink r:id="rId64">
        <w:r w:rsidRPr="0002166C">
          <w:rPr>
            <w:rFonts w:ascii="Times New Roman" w:hAnsi="Times New Roman" w:cs="Times New Roman"/>
            <w:color w:val="0000FF"/>
            <w:sz w:val="24"/>
            <w:szCs w:val="24"/>
          </w:rPr>
          <w:t>Постановление</w:t>
        </w:r>
      </w:hyperlink>
      <w:r w:rsidRPr="0002166C">
        <w:rPr>
          <w:rFonts w:ascii="Times New Roman" w:hAnsi="Times New Roman" w:cs="Times New Roman"/>
          <w:sz w:val="24"/>
          <w:szCs w:val="24"/>
        </w:rPr>
        <w:t xml:space="preserve"> Правительства Российской Федерации от 29 марта 2023 г. N 501 "О внесении изменений в пункт 12(1) Положения о Правительственной комиссии по региональному развитию в Российской Федерации, о приостановлении действия </w:t>
      </w:r>
      <w:r w:rsidRPr="0002166C">
        <w:rPr>
          <w:rFonts w:ascii="Times New Roman" w:hAnsi="Times New Roman" w:cs="Times New Roman"/>
          <w:sz w:val="24"/>
          <w:szCs w:val="24"/>
        </w:rPr>
        <w:lastRenderedPageBreak/>
        <w:t>подпункта "а" пункта 1(1) и пункта 2(1) Правил предоставления субъектам Российской Федерации (муниципальным образованиям) бюджетных кредитов на пополнение остатка средств на едином счете бюджета и об особенностях предоставления бюджетных кредитов на пополнение остатка средств на едином счете бюджета субъекта Российской Федерации в 2023 году.</w:t>
      </w:r>
    </w:p>
    <w:p w:rsidR="0002166C" w:rsidRPr="0002166C" w:rsidRDefault="0002166C">
      <w:pPr>
        <w:pStyle w:val="ConsPlusNormal"/>
        <w:ind w:firstLine="540"/>
        <w:jc w:val="both"/>
        <w:rPr>
          <w:rFonts w:ascii="Times New Roman" w:hAnsi="Times New Roman" w:cs="Times New Roman"/>
          <w:sz w:val="24"/>
          <w:szCs w:val="24"/>
        </w:rPr>
      </w:pPr>
    </w:p>
    <w:p w:rsidR="0002166C" w:rsidRPr="0002166C" w:rsidRDefault="0002166C">
      <w:pPr>
        <w:pStyle w:val="ConsPlusNormal"/>
        <w:ind w:firstLine="540"/>
        <w:jc w:val="both"/>
        <w:rPr>
          <w:rFonts w:ascii="Times New Roman" w:hAnsi="Times New Roman" w:cs="Times New Roman"/>
          <w:sz w:val="24"/>
          <w:szCs w:val="24"/>
        </w:rPr>
      </w:pPr>
      <w:r w:rsidRPr="0002166C">
        <w:rPr>
          <w:rFonts w:ascii="Times New Roman" w:hAnsi="Times New Roman" w:cs="Times New Roman"/>
          <w:sz w:val="24"/>
          <w:szCs w:val="24"/>
        </w:rPr>
        <w:t>а) 1 - 3 разряды - указывается "0М0";</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б) 4 разряд - код направления использования средств кредита на цели опережающего финансового обеспечения:</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D - строительство, реконструкция объектов государственной собственности субъектов Российской Федерации (муниципальной собственности);</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J - капитальный ремонт и ремонт объектов государственной собственности субъектов Российской Федерации (муниципальной собственности);</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G - приобретение объектов недвижимого имущества в государственную собственность субъектов Российской Федерации (муниципальную собственность);</w:t>
      </w:r>
    </w:p>
    <w:p w:rsidR="0002166C" w:rsidRPr="0002166C" w:rsidRDefault="0002166C">
      <w:pPr>
        <w:pStyle w:val="ConsPlusNormal"/>
        <w:spacing w:before="220"/>
        <w:ind w:firstLine="540"/>
        <w:jc w:val="both"/>
        <w:rPr>
          <w:rFonts w:ascii="Times New Roman" w:hAnsi="Times New Roman" w:cs="Times New Roman"/>
          <w:sz w:val="24"/>
          <w:szCs w:val="24"/>
        </w:rPr>
      </w:pPr>
      <w:bookmarkStart w:id="12" w:name="P229"/>
      <w:bookmarkEnd w:id="12"/>
      <w:r w:rsidRPr="0002166C">
        <w:rPr>
          <w:rFonts w:ascii="Times New Roman" w:hAnsi="Times New Roman" w:cs="Times New Roman"/>
          <w:sz w:val="24"/>
          <w:szCs w:val="24"/>
        </w:rPr>
        <w:t xml:space="preserve">в) 5 - 22 разряды - код объекта капитального строительства (недвижимого имущества) в соответствии с перечнем объектов, находящихся в государственной собственности субъектов Российской Федерации (муниципальной собственности), утвержденным президиумом (штабом) Правительственной комиссии по региональному развитию в Российской Федерации в соответствии с </w:t>
      </w:r>
      <w:hyperlink r:id="rId65">
        <w:r w:rsidRPr="0002166C">
          <w:rPr>
            <w:rFonts w:ascii="Times New Roman" w:hAnsi="Times New Roman" w:cs="Times New Roman"/>
            <w:color w:val="0000FF"/>
            <w:sz w:val="24"/>
            <w:szCs w:val="24"/>
          </w:rPr>
          <w:t>абзацем вторым пункта 4</w:t>
        </w:r>
      </w:hyperlink>
      <w:r w:rsidRPr="0002166C">
        <w:rPr>
          <w:rFonts w:ascii="Times New Roman" w:hAnsi="Times New Roman" w:cs="Times New Roman"/>
          <w:sz w:val="24"/>
          <w:szCs w:val="24"/>
        </w:rPr>
        <w:t xml:space="preserve"> постановления Правительства Российской Федерации от 29 марта 2023 г. N 501 "О внесении изменений в пункт 12(1) Положения о Правительственной комиссии по региональному развитию в Российской Федерации, о приостановлении действия подпункта "а" пункта 1(1) и пункта 2(1) Правил предоставления субъектам Российской Федерации (муниципальным образованиям) бюджетных кредитов на пополнение остатка средств на едином счете бюджета и об особенностях предоставления бюджетных кредитов на пополнение остатка средств на едином счете бюджета субъекта Российской Федерации в 2023 году" (далее - перечень объектов).</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В случае отсутствия кода объекта капитального строительства в соответствии с перечнем объектов указывается код, формируемый территориальным органом Федерального казначейства, со следующей структурой:</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5 - 6 разряды - код основного мероприятия целевой статьи расходов в составе национальных проектов (программ), соответствующий 4 - 5 разрядам кода целевой статьи расходов, в случае если расходы осуществляются не в рамках реализации национальных проектов (программ) - "00";</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7 - 11 разряды - соответствуют 13 - 17 разрядам кода бюджетной классификации Российской Федерации, по которым осуществляется финансирование объекта (мероприятия);</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12 - 13 разряды - первые два разряда кода территориального органа Федерального казначейства, присвоенного Федеральным казначейством;</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14 - 16 разряды - порядковый номер объекта (мероприятия) в соответствии с перечнем объектов, по которому отсутствует код объекта капитального строительства, присваиваемый территориальным органом Федерального казначейства в разрезе одного субъекта Российской Федерации;</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lastRenderedPageBreak/>
        <w:t>17 - 22 разряды - свободные знаки, обозначаются нулями;</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 xml:space="preserve">г) 23 - 25 разряды - порядковый номер государственного (муниципального) контракта, контракта учреждения, партнерского соглашения, договора (соглашения), контракта (договора) в разрезе одного объекта, включенного в перечень объектов, указанный в </w:t>
      </w:r>
      <w:hyperlink w:anchor="P229">
        <w:r w:rsidRPr="0002166C">
          <w:rPr>
            <w:rFonts w:ascii="Times New Roman" w:hAnsi="Times New Roman" w:cs="Times New Roman"/>
            <w:color w:val="0000FF"/>
            <w:sz w:val="24"/>
            <w:szCs w:val="24"/>
          </w:rPr>
          <w:t>подпункте "в"</w:t>
        </w:r>
      </w:hyperlink>
      <w:r w:rsidRPr="0002166C">
        <w:rPr>
          <w:rFonts w:ascii="Times New Roman" w:hAnsi="Times New Roman" w:cs="Times New Roman"/>
          <w:sz w:val="24"/>
          <w:szCs w:val="24"/>
        </w:rPr>
        <w:t xml:space="preserve"> настоящего пункта.</w:t>
      </w:r>
    </w:p>
    <w:p w:rsidR="0002166C" w:rsidRPr="0002166C" w:rsidRDefault="0002166C">
      <w:pPr>
        <w:pStyle w:val="ConsPlusNormal"/>
        <w:jc w:val="both"/>
        <w:rPr>
          <w:rFonts w:ascii="Times New Roman" w:hAnsi="Times New Roman" w:cs="Times New Roman"/>
          <w:sz w:val="24"/>
          <w:szCs w:val="24"/>
        </w:rPr>
      </w:pPr>
      <w:r w:rsidRPr="0002166C">
        <w:rPr>
          <w:rFonts w:ascii="Times New Roman" w:hAnsi="Times New Roman" w:cs="Times New Roman"/>
          <w:sz w:val="24"/>
          <w:szCs w:val="24"/>
        </w:rPr>
        <w:t xml:space="preserve">(п. 14(1) введен </w:t>
      </w:r>
      <w:hyperlink r:id="rId66">
        <w:r w:rsidRPr="0002166C">
          <w:rPr>
            <w:rFonts w:ascii="Times New Roman" w:hAnsi="Times New Roman" w:cs="Times New Roman"/>
            <w:color w:val="0000FF"/>
            <w:sz w:val="24"/>
            <w:szCs w:val="24"/>
          </w:rPr>
          <w:t>Приказом</w:t>
        </w:r>
      </w:hyperlink>
      <w:r w:rsidRPr="0002166C">
        <w:rPr>
          <w:rFonts w:ascii="Times New Roman" w:hAnsi="Times New Roman" w:cs="Times New Roman"/>
          <w:sz w:val="24"/>
          <w:szCs w:val="24"/>
        </w:rPr>
        <w:t xml:space="preserve"> Минфина России от 21.06.2023 N 96н)</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 xml:space="preserve">15. Идентификатор договора (соглашения), расходные обязательства субъектов Российской Федерации (муниципальных образований) по исполнению которых софинансируются за счет межбюджетных трансфертов, имеющих целевое назначение, предоставляемых из федерального бюджета бюджетам субъектов Российской Федерации (за исключением договора (соглашения), указанного в </w:t>
      </w:r>
      <w:hyperlink w:anchor="P160">
        <w:r w:rsidRPr="0002166C">
          <w:rPr>
            <w:rFonts w:ascii="Times New Roman" w:hAnsi="Times New Roman" w:cs="Times New Roman"/>
            <w:color w:val="0000FF"/>
            <w:sz w:val="24"/>
            <w:szCs w:val="24"/>
          </w:rPr>
          <w:t>пункте 13</w:t>
        </w:r>
      </w:hyperlink>
      <w:r w:rsidRPr="0002166C">
        <w:rPr>
          <w:rFonts w:ascii="Times New Roman" w:hAnsi="Times New Roman" w:cs="Times New Roman"/>
          <w:sz w:val="24"/>
          <w:szCs w:val="24"/>
        </w:rPr>
        <w:t xml:space="preserve"> настоящего Порядка), формируется финансовым органом субъекта Российской Федерации (муниципального образования) или территориальным органом Федерального казначейства и представляет собой двадцатипятизначный цифровой код со следующей структурой:</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а) 1 - 2 разряды - код основного мероприятия целевой статьи расходов в составе национальных проектов (программ), соответствующий 4 - 5 разрядам кода целевой статьи расходов, в случае если расходы осуществляются не в рамках реализации национальных проектов (программ) - "00";</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В случае если договор (соглашение) заключены по нескольким федеральным проектам, входящим в состав одного национального проекта (программы), во разряде 2 указывается "0";</w:t>
      </w:r>
    </w:p>
    <w:p w:rsidR="0002166C" w:rsidRPr="0002166C" w:rsidRDefault="0002166C">
      <w:pPr>
        <w:pStyle w:val="ConsPlusNormal"/>
        <w:jc w:val="both"/>
        <w:rPr>
          <w:rFonts w:ascii="Times New Roman" w:hAnsi="Times New Roman" w:cs="Times New Roman"/>
          <w:sz w:val="24"/>
          <w:szCs w:val="24"/>
        </w:rPr>
      </w:pPr>
      <w:r w:rsidRPr="0002166C">
        <w:rPr>
          <w:rFonts w:ascii="Times New Roman" w:hAnsi="Times New Roman" w:cs="Times New Roman"/>
          <w:sz w:val="24"/>
          <w:szCs w:val="24"/>
        </w:rPr>
        <w:t xml:space="preserve">(абзац введен </w:t>
      </w:r>
      <w:hyperlink r:id="rId67">
        <w:r w:rsidRPr="0002166C">
          <w:rPr>
            <w:rFonts w:ascii="Times New Roman" w:hAnsi="Times New Roman" w:cs="Times New Roman"/>
            <w:color w:val="0000FF"/>
            <w:sz w:val="24"/>
            <w:szCs w:val="24"/>
          </w:rPr>
          <w:t>Приказом</w:t>
        </w:r>
      </w:hyperlink>
      <w:r w:rsidRPr="0002166C">
        <w:rPr>
          <w:rFonts w:ascii="Times New Roman" w:hAnsi="Times New Roman" w:cs="Times New Roman"/>
          <w:sz w:val="24"/>
          <w:szCs w:val="24"/>
        </w:rPr>
        <w:t xml:space="preserve"> Минфина России от 21.06.2023 N 96н)</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б) 3 - 7 разряды - код предоставляемого из федерального бюджета межбюджетного трансферта, соответствующий 13 - 17 разрядам кода бюджетной классификации Российской Федерации, указанного в соглашении о предоставлении из федерального бюджета бюджету субъекта Российской Федерации межбюджетного трансферта на софинансирование расходных обязательств субъектов Российской Федерации (муниципального образования) (далее - соглашение о предоставлении межбюджетного трансферта);</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в) 8 - 18 разряды - соответствуют 1 - 11 разрядам реестровой записи соглашения о предоставлении межбюджетного трансферта в реестре соглашений;</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г) 19 - 20 разряды - первые два разряда кода территориального органа Федерального казначейства, в котором открыт лицевой счет бюджета финансовому органу субъекта Российской Федерации (муниципального образования) - при формировании идентификатора финансовым органом субъекта Российской Федерации (муниципального образования), в случае формирования идентификатора территориальным органом Федерального казначейства - первые два разряда кода территориального органа Федерального казначейства, присвоенного Федеральным казначейством;</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д) 21 разряд - код бюджета указывается:</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"2" - в отношении договора (соглашения), заключаемого главным распорядителем средств бюджета субъекта Российской Федерации;</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"3" - в отношении договора (соглашения), заключаемого главным распорядителем средств местного бюджета;</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lastRenderedPageBreak/>
        <w:t>е) 22 - 24 разряды - порядковый номер договора (соглашения), присваиваемый финансовым органом субъекта Российской Федерации (муниципального образования) последовательно в соответствии со сквозной нумерацией, осуществляемой в пределах календарного года;</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ж) 25 разряд - указывается:</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"2" - в отношении договоров (соглашений), за исключением договоров (соглашений) о предоставлении субсидий (гранта в форме субсидий) по поддержке отраслей промышленности и сельского хозяйства;</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"8" - в отношении договора (соглашения) о предоставлении субсидии (гранта в форме субсидии) по поддержке отраслей промышленности и сельского хозяйства.</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16. Идентификатор договора (соглашения), источником финансового обеспечения которого являются средства бюджета субъекта Российской Федерации (местного бюджета) без софинансирования из федерального бюджета, формируется финансовым органом субъекта Российской Федерации (муниципального образования) или территориальным органом Федерального казначейства и представляет собой двадцатипятизначный цифровой код со следующей структурой:</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а) 1 - 4 разряды - свободные знаки, обозначаются нулями;</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б) 5 - 6 разряды - код основного мероприятия целевой статьи расходов в составе национальных проектов (программ), соответствующий 4 - 5 разрядам кода целевой статьи расходов, в случае если расходы осуществляются не в рамках реализации национальных проектов (программ) - "00";</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В случае если договор (соглашение) заключены по нескольким федеральным проектам, входящим в состав одного национального проекта (программы), в разряде 6 указывается "0;</w:t>
      </w:r>
    </w:p>
    <w:p w:rsidR="0002166C" w:rsidRPr="0002166C" w:rsidRDefault="0002166C">
      <w:pPr>
        <w:pStyle w:val="ConsPlusNormal"/>
        <w:jc w:val="both"/>
        <w:rPr>
          <w:rFonts w:ascii="Times New Roman" w:hAnsi="Times New Roman" w:cs="Times New Roman"/>
          <w:sz w:val="24"/>
          <w:szCs w:val="24"/>
        </w:rPr>
      </w:pPr>
      <w:r w:rsidRPr="0002166C">
        <w:rPr>
          <w:rFonts w:ascii="Times New Roman" w:hAnsi="Times New Roman" w:cs="Times New Roman"/>
          <w:sz w:val="24"/>
          <w:szCs w:val="24"/>
        </w:rPr>
        <w:t xml:space="preserve">(абзац введен </w:t>
      </w:r>
      <w:hyperlink r:id="rId68">
        <w:r w:rsidRPr="0002166C">
          <w:rPr>
            <w:rFonts w:ascii="Times New Roman" w:hAnsi="Times New Roman" w:cs="Times New Roman"/>
            <w:color w:val="0000FF"/>
            <w:sz w:val="24"/>
            <w:szCs w:val="24"/>
          </w:rPr>
          <w:t>Приказом</w:t>
        </w:r>
      </w:hyperlink>
      <w:r w:rsidRPr="0002166C">
        <w:rPr>
          <w:rFonts w:ascii="Times New Roman" w:hAnsi="Times New Roman" w:cs="Times New Roman"/>
          <w:sz w:val="24"/>
          <w:szCs w:val="24"/>
        </w:rPr>
        <w:t xml:space="preserve"> Минфина России от 21.06.2023 N 96н)</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в) 7 - 16 разряды - идентификационный номер налогоплательщика, присвоенный главному распорядителю средств бюджета субъекта Российской Федерации (местного бюджета);</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г) 17 - 18 разряды - последние две цифры года, в котором заключен договор (соглашение);</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д) 19 - 20 разряды - первые два разряда кода территориального органа Федерального казначейства, в котором открыт лицевой счет бюджета финансовому органу субъекта Российской Федерации (муниципального образования) - при формировании идентификатора финансовым органом субъекта Российской Федерации (муниципального образования), в случае формирования идентификатора территориальным органом Федерального казначейства - первые два разряда кода территориального органа Федерального казначейства, присвоенного Федеральным казначейством;</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е) 21 разряд - код бюджета указывается:</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"2" - в отношении договора (соглашения), заключаемого главным распорядителем средств бюджета субъекта Российской Федерации;</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"3" - в отношении договора (соглашения), заключаемого главным распорядителем средств местного бюджета;</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lastRenderedPageBreak/>
        <w:t>ж) 22 - 24 разряды - порядковый номер, присваиваемый последовательно в соответствии со сквозной нумерацией в пределах календарного года;</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з) 25 разряд - указывается:</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"2" - в отношении всех договоров (соглашений), за исключением договоров (соглашений) о предоставлении субсидий (гранта в форме субсидий) по поддержке отраслей промышленности и сельского хозяйства;</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"8" - в отношении договора (соглашения) о предоставлении субсидии (гранта в форме субсидии) по поддержке отраслей промышленности и сельского хозяйства.</w:t>
      </w:r>
    </w:p>
    <w:p w:rsidR="0002166C" w:rsidRPr="0002166C" w:rsidRDefault="0002166C">
      <w:pPr>
        <w:pStyle w:val="ConsPlusNormal"/>
        <w:spacing w:before="220"/>
        <w:ind w:firstLine="540"/>
        <w:jc w:val="both"/>
        <w:rPr>
          <w:rFonts w:ascii="Times New Roman" w:hAnsi="Times New Roman" w:cs="Times New Roman"/>
          <w:sz w:val="24"/>
          <w:szCs w:val="24"/>
        </w:rPr>
      </w:pPr>
      <w:bookmarkStart w:id="13" w:name="P267"/>
      <w:bookmarkEnd w:id="13"/>
      <w:r w:rsidRPr="0002166C">
        <w:rPr>
          <w:rFonts w:ascii="Times New Roman" w:hAnsi="Times New Roman" w:cs="Times New Roman"/>
          <w:sz w:val="24"/>
          <w:szCs w:val="24"/>
        </w:rPr>
        <w:t xml:space="preserve">17. Идентификатор контракта фонда, заключенного фондом капитального ремонта субъекта Российской Федерации за счет средств субсидии, взносов на капитальный ремонт (далее - контракт фонда на капитальный ремонт), формируется указанным фондом после формирования реестровой записи в реестре договоров об оказании услуг и (или) выполнении работ по капитальному ремонту общего имущества в многоквартирном доме, заключенных заказчиками (далее - реестр договоров о проведении капитального ремонта), за исключением случая, предусмотренного </w:t>
      </w:r>
      <w:hyperlink w:anchor="P271">
        <w:r w:rsidRPr="0002166C">
          <w:rPr>
            <w:rFonts w:ascii="Times New Roman" w:hAnsi="Times New Roman" w:cs="Times New Roman"/>
            <w:color w:val="0000FF"/>
            <w:sz w:val="24"/>
            <w:szCs w:val="24"/>
          </w:rPr>
          <w:t>пунктом 18</w:t>
        </w:r>
      </w:hyperlink>
      <w:r w:rsidRPr="0002166C">
        <w:rPr>
          <w:rFonts w:ascii="Times New Roman" w:hAnsi="Times New Roman" w:cs="Times New Roman"/>
          <w:sz w:val="24"/>
          <w:szCs w:val="24"/>
        </w:rPr>
        <w:t xml:space="preserve"> настоящего Порядка, и представляет собой двадцатизначный буквенно-цифровой код и имеет следующую структуру:</w:t>
      </w:r>
    </w:p>
    <w:p w:rsidR="0002166C" w:rsidRPr="0002166C" w:rsidRDefault="0002166C">
      <w:pPr>
        <w:pStyle w:val="ConsPlusNormal"/>
        <w:jc w:val="both"/>
        <w:rPr>
          <w:rFonts w:ascii="Times New Roman" w:hAnsi="Times New Roman" w:cs="Times New Roman"/>
          <w:sz w:val="24"/>
          <w:szCs w:val="24"/>
        </w:rPr>
      </w:pPr>
      <w:r w:rsidRPr="0002166C">
        <w:rPr>
          <w:rFonts w:ascii="Times New Roman" w:hAnsi="Times New Roman" w:cs="Times New Roman"/>
          <w:sz w:val="24"/>
          <w:szCs w:val="24"/>
        </w:rPr>
        <w:t xml:space="preserve">(в ред. </w:t>
      </w:r>
      <w:hyperlink r:id="rId69">
        <w:r w:rsidRPr="0002166C">
          <w:rPr>
            <w:rFonts w:ascii="Times New Roman" w:hAnsi="Times New Roman" w:cs="Times New Roman"/>
            <w:color w:val="0000FF"/>
            <w:sz w:val="24"/>
            <w:szCs w:val="24"/>
          </w:rPr>
          <w:t>Приказа</w:t>
        </w:r>
      </w:hyperlink>
      <w:r w:rsidRPr="0002166C">
        <w:rPr>
          <w:rFonts w:ascii="Times New Roman" w:hAnsi="Times New Roman" w:cs="Times New Roman"/>
          <w:sz w:val="24"/>
          <w:szCs w:val="24"/>
        </w:rPr>
        <w:t xml:space="preserve"> Минфина России от 21.06.2023 N 96н)</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а) 1 - 18 разряды - соответствуют 1 - 18 разрядам уникального номера реестровой записи реестра договоров о проведении капитального ремонта;</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б) 19 - 20 разряды - указывается "КР".</w:t>
      </w:r>
    </w:p>
    <w:p w:rsidR="0002166C" w:rsidRPr="0002166C" w:rsidRDefault="0002166C">
      <w:pPr>
        <w:pStyle w:val="ConsPlusNormal"/>
        <w:spacing w:before="220"/>
        <w:ind w:firstLine="540"/>
        <w:jc w:val="both"/>
        <w:rPr>
          <w:rFonts w:ascii="Times New Roman" w:hAnsi="Times New Roman" w:cs="Times New Roman"/>
          <w:sz w:val="24"/>
          <w:szCs w:val="24"/>
        </w:rPr>
      </w:pPr>
      <w:bookmarkStart w:id="14" w:name="P271"/>
      <w:bookmarkEnd w:id="14"/>
      <w:r w:rsidRPr="0002166C">
        <w:rPr>
          <w:rFonts w:ascii="Times New Roman" w:hAnsi="Times New Roman" w:cs="Times New Roman"/>
          <w:sz w:val="24"/>
          <w:szCs w:val="24"/>
        </w:rPr>
        <w:t>18. Идентификатор контракта фонда на капитальный ремонт, информация о котором не включается в реестр договоров о проведении капитального ремонта, контракта фонда, заключенного фондом, созданным в целях реновации жилищного фонда или урегулирования обязательств застройщика перед участниками долевого строительства (далее соответственно - фонд реновации жилой застройки, фонд защиты прав граждан - участников долевого строительства), либо иным фондом, созданными субъектом Российской Федерации, формируется финансовым органом субъекта Российской Федерации (муниципального образования) или территориальным органом Федерального казначейства и представляет собой двадцатизначный буквенно-цифровой код и имеет следующую структуру:</w:t>
      </w:r>
    </w:p>
    <w:p w:rsidR="0002166C" w:rsidRPr="0002166C" w:rsidRDefault="0002166C">
      <w:pPr>
        <w:pStyle w:val="ConsPlusNormal"/>
        <w:jc w:val="both"/>
        <w:rPr>
          <w:rFonts w:ascii="Times New Roman" w:hAnsi="Times New Roman" w:cs="Times New Roman"/>
          <w:sz w:val="24"/>
          <w:szCs w:val="24"/>
        </w:rPr>
      </w:pPr>
      <w:r w:rsidRPr="0002166C">
        <w:rPr>
          <w:rFonts w:ascii="Times New Roman" w:hAnsi="Times New Roman" w:cs="Times New Roman"/>
          <w:sz w:val="24"/>
          <w:szCs w:val="24"/>
        </w:rPr>
        <w:t xml:space="preserve">(в ред. </w:t>
      </w:r>
      <w:hyperlink r:id="rId70">
        <w:r w:rsidRPr="0002166C">
          <w:rPr>
            <w:rFonts w:ascii="Times New Roman" w:hAnsi="Times New Roman" w:cs="Times New Roman"/>
            <w:color w:val="0000FF"/>
            <w:sz w:val="24"/>
            <w:szCs w:val="24"/>
          </w:rPr>
          <w:t>Приказа</w:t>
        </w:r>
      </w:hyperlink>
      <w:r w:rsidRPr="0002166C">
        <w:rPr>
          <w:rFonts w:ascii="Times New Roman" w:hAnsi="Times New Roman" w:cs="Times New Roman"/>
          <w:sz w:val="24"/>
          <w:szCs w:val="24"/>
        </w:rPr>
        <w:t xml:space="preserve"> Минфина России от 21.06.2023 N 96н)</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а) 1 - 10 разряды - идентификационный номер налогоплательщика, присвоенный фонду;</w:t>
      </w:r>
    </w:p>
    <w:p w:rsidR="0002166C" w:rsidRPr="0002166C" w:rsidRDefault="0002166C">
      <w:pPr>
        <w:pStyle w:val="ConsPlusNormal"/>
        <w:jc w:val="both"/>
        <w:rPr>
          <w:rFonts w:ascii="Times New Roman" w:hAnsi="Times New Roman" w:cs="Times New Roman"/>
          <w:sz w:val="24"/>
          <w:szCs w:val="24"/>
        </w:rPr>
      </w:pPr>
      <w:r w:rsidRPr="0002166C">
        <w:rPr>
          <w:rFonts w:ascii="Times New Roman" w:hAnsi="Times New Roman" w:cs="Times New Roman"/>
          <w:sz w:val="24"/>
          <w:szCs w:val="24"/>
        </w:rPr>
        <w:t xml:space="preserve">(в ред. </w:t>
      </w:r>
      <w:hyperlink r:id="rId71">
        <w:r w:rsidRPr="0002166C">
          <w:rPr>
            <w:rFonts w:ascii="Times New Roman" w:hAnsi="Times New Roman" w:cs="Times New Roman"/>
            <w:color w:val="0000FF"/>
            <w:sz w:val="24"/>
            <w:szCs w:val="24"/>
          </w:rPr>
          <w:t>Приказа</w:t>
        </w:r>
      </w:hyperlink>
      <w:r w:rsidRPr="0002166C">
        <w:rPr>
          <w:rFonts w:ascii="Times New Roman" w:hAnsi="Times New Roman" w:cs="Times New Roman"/>
          <w:sz w:val="24"/>
          <w:szCs w:val="24"/>
        </w:rPr>
        <w:t xml:space="preserve"> Минфина России от 21.06.2023 N 96н)</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б) 11 - 12 разряды - первые два разряда кода территориального органа Федерального казначейства, в котором открыт лицевой счет бюджета финансовому органу субъекта Российской Федерации (муниципального образования) - при формировании идентификатора финансовым органом субъекта Российской Федерации (муниципального образования), а в случае формирования идентификатора территориальным органом Федерального казначейства - первые два разряда кода территориального органа Федерального казначейства, присвоенного Федеральным казначейством;</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в) 13 - 14 разряды - последние две цифры года, в котором заключен контракт фонда на капитальный ремонт, контракт фонда;</w:t>
      </w:r>
    </w:p>
    <w:p w:rsidR="0002166C" w:rsidRPr="0002166C" w:rsidRDefault="0002166C">
      <w:pPr>
        <w:pStyle w:val="ConsPlusNormal"/>
        <w:jc w:val="both"/>
        <w:rPr>
          <w:rFonts w:ascii="Times New Roman" w:hAnsi="Times New Roman" w:cs="Times New Roman"/>
          <w:sz w:val="24"/>
          <w:szCs w:val="24"/>
        </w:rPr>
      </w:pPr>
      <w:r w:rsidRPr="0002166C">
        <w:rPr>
          <w:rFonts w:ascii="Times New Roman" w:hAnsi="Times New Roman" w:cs="Times New Roman"/>
          <w:sz w:val="24"/>
          <w:szCs w:val="24"/>
        </w:rPr>
        <w:lastRenderedPageBreak/>
        <w:t xml:space="preserve">(в ред. </w:t>
      </w:r>
      <w:hyperlink r:id="rId72">
        <w:r w:rsidRPr="0002166C">
          <w:rPr>
            <w:rFonts w:ascii="Times New Roman" w:hAnsi="Times New Roman" w:cs="Times New Roman"/>
            <w:color w:val="0000FF"/>
            <w:sz w:val="24"/>
            <w:szCs w:val="24"/>
          </w:rPr>
          <w:t>Приказа</w:t>
        </w:r>
      </w:hyperlink>
      <w:r w:rsidRPr="0002166C">
        <w:rPr>
          <w:rFonts w:ascii="Times New Roman" w:hAnsi="Times New Roman" w:cs="Times New Roman"/>
          <w:sz w:val="24"/>
          <w:szCs w:val="24"/>
        </w:rPr>
        <w:t xml:space="preserve"> Минфина России от 21.06.2023 N 96н)</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г) 15 - 18 разряды - порядковый номер, присваиваемый последовательно в соответствии со сквозной нумерацией в пределах календарного года по каждому фонду;</w:t>
      </w:r>
    </w:p>
    <w:p w:rsidR="0002166C" w:rsidRPr="0002166C" w:rsidRDefault="0002166C">
      <w:pPr>
        <w:pStyle w:val="ConsPlusNormal"/>
        <w:jc w:val="both"/>
        <w:rPr>
          <w:rFonts w:ascii="Times New Roman" w:hAnsi="Times New Roman" w:cs="Times New Roman"/>
          <w:sz w:val="24"/>
          <w:szCs w:val="24"/>
        </w:rPr>
      </w:pPr>
      <w:r w:rsidRPr="0002166C">
        <w:rPr>
          <w:rFonts w:ascii="Times New Roman" w:hAnsi="Times New Roman" w:cs="Times New Roman"/>
          <w:sz w:val="24"/>
          <w:szCs w:val="24"/>
        </w:rPr>
        <w:t xml:space="preserve">(пп. "г" в ред. </w:t>
      </w:r>
      <w:hyperlink r:id="rId73">
        <w:r w:rsidRPr="0002166C">
          <w:rPr>
            <w:rFonts w:ascii="Times New Roman" w:hAnsi="Times New Roman" w:cs="Times New Roman"/>
            <w:color w:val="0000FF"/>
            <w:sz w:val="24"/>
            <w:szCs w:val="24"/>
          </w:rPr>
          <w:t>Приказа</w:t>
        </w:r>
      </w:hyperlink>
      <w:r w:rsidRPr="0002166C">
        <w:rPr>
          <w:rFonts w:ascii="Times New Roman" w:hAnsi="Times New Roman" w:cs="Times New Roman"/>
          <w:sz w:val="24"/>
          <w:szCs w:val="24"/>
        </w:rPr>
        <w:t xml:space="preserve"> Минфина России от 21.06.2023 N 96н)</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д) 19 - 20 разряды - указывается:</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"КР" - для контрактов фонда на капитальный ремонт;</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"РЗ" - для контрактов фонда, заключенных фондом реновации жилой застройки;</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"ДС" - для контрактов фонда, заключенных фондом защиты прав граждан - участников долевого строительства;</w:t>
      </w:r>
    </w:p>
    <w:p w:rsidR="0002166C" w:rsidRPr="0002166C" w:rsidRDefault="0002166C">
      <w:pPr>
        <w:pStyle w:val="ConsPlusNormal"/>
        <w:spacing w:before="220"/>
        <w:ind w:firstLine="540"/>
        <w:jc w:val="both"/>
        <w:rPr>
          <w:rFonts w:ascii="Times New Roman" w:hAnsi="Times New Roman" w:cs="Times New Roman"/>
          <w:sz w:val="24"/>
          <w:szCs w:val="24"/>
        </w:rPr>
      </w:pPr>
      <w:r w:rsidRPr="0002166C">
        <w:rPr>
          <w:rFonts w:ascii="Times New Roman" w:hAnsi="Times New Roman" w:cs="Times New Roman"/>
          <w:sz w:val="24"/>
          <w:szCs w:val="24"/>
        </w:rPr>
        <w:t>"КФ" - для контрактов фонда, заключенных иными фондами, созданными субъектом Российской Федерации.</w:t>
      </w:r>
    </w:p>
    <w:p w:rsidR="0002166C" w:rsidRPr="0002166C" w:rsidRDefault="0002166C">
      <w:pPr>
        <w:pStyle w:val="ConsPlusNormal"/>
        <w:jc w:val="both"/>
        <w:rPr>
          <w:rFonts w:ascii="Times New Roman" w:hAnsi="Times New Roman" w:cs="Times New Roman"/>
          <w:sz w:val="24"/>
          <w:szCs w:val="24"/>
        </w:rPr>
      </w:pPr>
      <w:r w:rsidRPr="0002166C">
        <w:rPr>
          <w:rFonts w:ascii="Times New Roman" w:hAnsi="Times New Roman" w:cs="Times New Roman"/>
          <w:sz w:val="24"/>
          <w:szCs w:val="24"/>
        </w:rPr>
        <w:t xml:space="preserve">(пп. "д" в ред. </w:t>
      </w:r>
      <w:hyperlink r:id="rId74">
        <w:r w:rsidRPr="0002166C">
          <w:rPr>
            <w:rFonts w:ascii="Times New Roman" w:hAnsi="Times New Roman" w:cs="Times New Roman"/>
            <w:color w:val="0000FF"/>
            <w:sz w:val="24"/>
            <w:szCs w:val="24"/>
          </w:rPr>
          <w:t>Приказа</w:t>
        </w:r>
      </w:hyperlink>
      <w:r w:rsidRPr="0002166C">
        <w:rPr>
          <w:rFonts w:ascii="Times New Roman" w:hAnsi="Times New Roman" w:cs="Times New Roman"/>
          <w:sz w:val="24"/>
          <w:szCs w:val="24"/>
        </w:rPr>
        <w:t xml:space="preserve"> Минфина России от 21.06.2023 N 96н)</w:t>
      </w:r>
    </w:p>
    <w:p w:rsidR="0002166C" w:rsidRPr="0002166C" w:rsidRDefault="0002166C">
      <w:pPr>
        <w:pStyle w:val="ConsPlusNormal"/>
        <w:jc w:val="center"/>
        <w:rPr>
          <w:rFonts w:ascii="Times New Roman" w:hAnsi="Times New Roman" w:cs="Times New Roman"/>
          <w:sz w:val="24"/>
          <w:szCs w:val="24"/>
        </w:rPr>
      </w:pPr>
    </w:p>
    <w:p w:rsidR="0002166C" w:rsidRPr="0002166C" w:rsidRDefault="0002166C">
      <w:pPr>
        <w:pStyle w:val="ConsPlusNormal"/>
        <w:jc w:val="center"/>
        <w:rPr>
          <w:rFonts w:ascii="Times New Roman" w:hAnsi="Times New Roman" w:cs="Times New Roman"/>
          <w:sz w:val="24"/>
          <w:szCs w:val="24"/>
        </w:rPr>
      </w:pPr>
    </w:p>
    <w:p w:rsidR="0002166C" w:rsidRPr="0002166C" w:rsidRDefault="0002166C">
      <w:pPr>
        <w:pStyle w:val="ConsPlusNormal"/>
        <w:pBdr>
          <w:bottom w:val="single" w:sz="6" w:space="0" w:color="auto"/>
        </w:pBdr>
        <w:spacing w:before="100" w:after="100"/>
        <w:jc w:val="both"/>
        <w:rPr>
          <w:rFonts w:ascii="Times New Roman" w:hAnsi="Times New Roman" w:cs="Times New Roman"/>
          <w:sz w:val="24"/>
          <w:szCs w:val="24"/>
        </w:rPr>
      </w:pPr>
    </w:p>
    <w:p w:rsidR="00037D74" w:rsidRDefault="00720DBD"/>
    <w:sectPr w:rsidR="00037D74" w:rsidSect="00D01BDC">
      <w:footerReference w:type="default" r:id="rId7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0DBD" w:rsidRDefault="00720DBD" w:rsidP="0002166C">
      <w:pPr>
        <w:spacing w:after="0" w:line="240" w:lineRule="auto"/>
      </w:pPr>
      <w:r>
        <w:separator/>
      </w:r>
    </w:p>
  </w:endnote>
  <w:endnote w:type="continuationSeparator" w:id="0">
    <w:p w:rsidR="00720DBD" w:rsidRDefault="00720DBD" w:rsidP="000216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2687223"/>
      <w:docPartObj>
        <w:docPartGallery w:val="Page Numbers (Bottom of Page)"/>
        <w:docPartUnique/>
      </w:docPartObj>
    </w:sdtPr>
    <w:sdtContent>
      <w:p w:rsidR="0002166C" w:rsidRDefault="0002166C">
        <w:pPr>
          <w:pStyle w:val="a5"/>
          <w:jc w:val="center"/>
        </w:pPr>
        <w:r>
          <w:fldChar w:fldCharType="begin"/>
        </w:r>
        <w:r>
          <w:instrText>PAGE   \* MERGEFORMAT</w:instrText>
        </w:r>
        <w:r>
          <w:fldChar w:fldCharType="separate"/>
        </w:r>
        <w:r>
          <w:rPr>
            <w:noProof/>
          </w:rPr>
          <w:t>2</w:t>
        </w:r>
        <w:r>
          <w:fldChar w:fldCharType="end"/>
        </w:r>
      </w:p>
    </w:sdtContent>
  </w:sdt>
  <w:p w:rsidR="0002166C" w:rsidRDefault="0002166C">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0DBD" w:rsidRDefault="00720DBD" w:rsidP="0002166C">
      <w:pPr>
        <w:spacing w:after="0" w:line="240" w:lineRule="auto"/>
      </w:pPr>
      <w:r>
        <w:separator/>
      </w:r>
    </w:p>
  </w:footnote>
  <w:footnote w:type="continuationSeparator" w:id="0">
    <w:p w:rsidR="00720DBD" w:rsidRDefault="00720DBD" w:rsidP="0002166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166C"/>
    <w:rsid w:val="0002166C"/>
    <w:rsid w:val="004A7750"/>
    <w:rsid w:val="0056577F"/>
    <w:rsid w:val="00720D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2166C"/>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02166C"/>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02166C"/>
    <w:pPr>
      <w:widowControl w:val="0"/>
      <w:autoSpaceDE w:val="0"/>
      <w:autoSpaceDN w:val="0"/>
      <w:spacing w:after="0" w:line="240" w:lineRule="auto"/>
    </w:pPr>
    <w:rPr>
      <w:rFonts w:ascii="Tahoma" w:eastAsiaTheme="minorEastAsia" w:hAnsi="Tahoma" w:cs="Tahoma"/>
      <w:sz w:val="20"/>
      <w:lang w:eastAsia="ru-RU"/>
    </w:rPr>
  </w:style>
  <w:style w:type="paragraph" w:styleId="a3">
    <w:name w:val="header"/>
    <w:basedOn w:val="a"/>
    <w:link w:val="a4"/>
    <w:uiPriority w:val="99"/>
    <w:unhideWhenUsed/>
    <w:rsid w:val="0002166C"/>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02166C"/>
  </w:style>
  <w:style w:type="paragraph" w:styleId="a5">
    <w:name w:val="footer"/>
    <w:basedOn w:val="a"/>
    <w:link w:val="a6"/>
    <w:uiPriority w:val="99"/>
    <w:unhideWhenUsed/>
    <w:rsid w:val="0002166C"/>
    <w:pPr>
      <w:tabs>
        <w:tab w:val="center" w:pos="4677"/>
        <w:tab w:val="right" w:pos="9355"/>
      </w:tabs>
      <w:spacing w:after="0" w:line="240" w:lineRule="auto"/>
    </w:pPr>
  </w:style>
  <w:style w:type="character" w:customStyle="1" w:styleId="a6">
    <w:name w:val="Нижний колонтитул Знак"/>
    <w:basedOn w:val="a0"/>
    <w:link w:val="a5"/>
    <w:uiPriority w:val="99"/>
    <w:rsid w:val="0002166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2166C"/>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02166C"/>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02166C"/>
    <w:pPr>
      <w:widowControl w:val="0"/>
      <w:autoSpaceDE w:val="0"/>
      <w:autoSpaceDN w:val="0"/>
      <w:spacing w:after="0" w:line="240" w:lineRule="auto"/>
    </w:pPr>
    <w:rPr>
      <w:rFonts w:ascii="Tahoma" w:eastAsiaTheme="minorEastAsia" w:hAnsi="Tahoma" w:cs="Tahoma"/>
      <w:sz w:val="20"/>
      <w:lang w:eastAsia="ru-RU"/>
    </w:rPr>
  </w:style>
  <w:style w:type="paragraph" w:styleId="a3">
    <w:name w:val="header"/>
    <w:basedOn w:val="a"/>
    <w:link w:val="a4"/>
    <w:uiPriority w:val="99"/>
    <w:unhideWhenUsed/>
    <w:rsid w:val="0002166C"/>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02166C"/>
  </w:style>
  <w:style w:type="paragraph" w:styleId="a5">
    <w:name w:val="footer"/>
    <w:basedOn w:val="a"/>
    <w:link w:val="a6"/>
    <w:uiPriority w:val="99"/>
    <w:unhideWhenUsed/>
    <w:rsid w:val="0002166C"/>
    <w:pPr>
      <w:tabs>
        <w:tab w:val="center" w:pos="4677"/>
        <w:tab w:val="right" w:pos="9355"/>
      </w:tabs>
      <w:spacing w:after="0" w:line="240" w:lineRule="auto"/>
    </w:pPr>
  </w:style>
  <w:style w:type="character" w:customStyle="1" w:styleId="a6">
    <w:name w:val="Нижний колонтитул Знак"/>
    <w:basedOn w:val="a0"/>
    <w:link w:val="a5"/>
    <w:uiPriority w:val="99"/>
    <w:rsid w:val="000216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452596&amp;dst=100022" TargetMode="External"/><Relationship Id="rId21" Type="http://schemas.openxmlformats.org/officeDocument/2006/relationships/hyperlink" Target="https://login.consultant.ru/link/?req=doc&amp;base=LAW&amp;n=452596&amp;dst=100016" TargetMode="External"/><Relationship Id="rId42" Type="http://schemas.openxmlformats.org/officeDocument/2006/relationships/hyperlink" Target="https://login.consultant.ru/link/?req=doc&amp;base=LAW&amp;n=452596&amp;dst=100049" TargetMode="External"/><Relationship Id="rId47" Type="http://schemas.openxmlformats.org/officeDocument/2006/relationships/hyperlink" Target="https://login.consultant.ru/link/?req=doc&amp;base=LAW&amp;n=452596&amp;dst=100071" TargetMode="External"/><Relationship Id="rId63" Type="http://schemas.openxmlformats.org/officeDocument/2006/relationships/hyperlink" Target="https://login.consultant.ru/link/?req=doc&amp;base=LAW&amp;n=452596&amp;dst=100104" TargetMode="External"/><Relationship Id="rId68" Type="http://schemas.openxmlformats.org/officeDocument/2006/relationships/hyperlink" Target="https://login.consultant.ru/link/?req=doc&amp;base=LAW&amp;n=452596&amp;dst=100124" TargetMode="External"/><Relationship Id="rId16" Type="http://schemas.openxmlformats.org/officeDocument/2006/relationships/hyperlink" Target="https://login.consultant.ru/link/?req=doc&amp;base=LAW&amp;n=451249&amp;dst=100045" TargetMode="External"/><Relationship Id="rId11" Type="http://schemas.openxmlformats.org/officeDocument/2006/relationships/hyperlink" Target="https://login.consultant.ru/link/?req=doc&amp;base=LAW&amp;n=465808&amp;dst=6774" TargetMode="External"/><Relationship Id="rId24" Type="http://schemas.openxmlformats.org/officeDocument/2006/relationships/hyperlink" Target="https://login.consultant.ru/link/?req=doc&amp;base=LAW&amp;n=452596&amp;dst=100020" TargetMode="External"/><Relationship Id="rId32" Type="http://schemas.openxmlformats.org/officeDocument/2006/relationships/hyperlink" Target="https://login.consultant.ru/link/?req=doc&amp;base=LAW&amp;n=452596&amp;dst=100028" TargetMode="External"/><Relationship Id="rId37" Type="http://schemas.openxmlformats.org/officeDocument/2006/relationships/hyperlink" Target="https://login.consultant.ru/link/?req=doc&amp;base=LAW&amp;n=452596&amp;dst=100042" TargetMode="External"/><Relationship Id="rId40" Type="http://schemas.openxmlformats.org/officeDocument/2006/relationships/hyperlink" Target="https://login.consultant.ru/link/?req=doc&amp;base=LAW&amp;n=452596&amp;dst=100047" TargetMode="External"/><Relationship Id="rId45" Type="http://schemas.openxmlformats.org/officeDocument/2006/relationships/hyperlink" Target="https://login.consultant.ru/link/?req=doc&amp;base=LAW&amp;n=452596&amp;dst=100058" TargetMode="External"/><Relationship Id="rId53" Type="http://schemas.openxmlformats.org/officeDocument/2006/relationships/hyperlink" Target="https://login.consultant.ru/link/?req=doc&amp;base=LAW&amp;n=452596&amp;dst=100080" TargetMode="External"/><Relationship Id="rId58" Type="http://schemas.openxmlformats.org/officeDocument/2006/relationships/hyperlink" Target="https://login.consultant.ru/link/?req=doc&amp;base=LAW&amp;n=452596&amp;dst=100087" TargetMode="External"/><Relationship Id="rId66" Type="http://schemas.openxmlformats.org/officeDocument/2006/relationships/hyperlink" Target="https://login.consultant.ru/link/?req=doc&amp;base=LAW&amp;n=452596&amp;dst=100105" TargetMode="External"/><Relationship Id="rId74" Type="http://schemas.openxmlformats.org/officeDocument/2006/relationships/hyperlink" Target="https://login.consultant.ru/link/?req=doc&amp;base=LAW&amp;n=452596&amp;dst=100133" TargetMode="External"/><Relationship Id="rId5" Type="http://schemas.openxmlformats.org/officeDocument/2006/relationships/footnotes" Target="footnotes.xml"/><Relationship Id="rId61" Type="http://schemas.openxmlformats.org/officeDocument/2006/relationships/hyperlink" Target="https://login.consultant.ru/link/?req=doc&amp;base=LAW&amp;n=452596&amp;dst=100102" TargetMode="External"/><Relationship Id="rId19" Type="http://schemas.openxmlformats.org/officeDocument/2006/relationships/hyperlink" Target="https://login.consultant.ru/link/?req=doc&amp;base=LAW&amp;n=381711" TargetMode="External"/><Relationship Id="rId14" Type="http://schemas.openxmlformats.org/officeDocument/2006/relationships/hyperlink" Target="https://login.consultant.ru/link/?req=doc&amp;base=LAW&amp;n=465808&amp;dst=103142" TargetMode="External"/><Relationship Id="rId22" Type="http://schemas.openxmlformats.org/officeDocument/2006/relationships/hyperlink" Target="https://login.consultant.ru/link/?req=doc&amp;base=LAW&amp;n=465808&amp;dst=6760" TargetMode="External"/><Relationship Id="rId27" Type="http://schemas.openxmlformats.org/officeDocument/2006/relationships/hyperlink" Target="https://login.consultant.ru/link/?req=doc&amp;base=LAW&amp;n=451249&amp;dst=100677" TargetMode="External"/><Relationship Id="rId30" Type="http://schemas.openxmlformats.org/officeDocument/2006/relationships/hyperlink" Target="https://login.consultant.ru/link/?req=doc&amp;base=LAW&amp;n=452596&amp;dst=100025" TargetMode="External"/><Relationship Id="rId35" Type="http://schemas.openxmlformats.org/officeDocument/2006/relationships/hyperlink" Target="https://login.consultant.ru/link/?req=doc&amp;base=LAW&amp;n=430987&amp;dst=100012" TargetMode="External"/><Relationship Id="rId43" Type="http://schemas.openxmlformats.org/officeDocument/2006/relationships/hyperlink" Target="https://login.consultant.ru/link/?req=doc&amp;base=LAW&amp;n=452596&amp;dst=100051" TargetMode="External"/><Relationship Id="rId48" Type="http://schemas.openxmlformats.org/officeDocument/2006/relationships/hyperlink" Target="https://login.consultant.ru/link/?req=doc&amp;base=LAW&amp;n=452596&amp;dst=100073" TargetMode="External"/><Relationship Id="rId56" Type="http://schemas.openxmlformats.org/officeDocument/2006/relationships/hyperlink" Target="https://login.consultant.ru/link/?req=doc&amp;base=LAW&amp;n=452596&amp;dst=100086" TargetMode="External"/><Relationship Id="rId64" Type="http://schemas.openxmlformats.org/officeDocument/2006/relationships/hyperlink" Target="https://login.consultant.ru/link/?req=doc&amp;base=LAW&amp;n=455817" TargetMode="External"/><Relationship Id="rId69" Type="http://schemas.openxmlformats.org/officeDocument/2006/relationships/hyperlink" Target="https://login.consultant.ru/link/?req=doc&amp;base=LAW&amp;n=452596&amp;dst=100126" TargetMode="External"/><Relationship Id="rId77" Type="http://schemas.openxmlformats.org/officeDocument/2006/relationships/theme" Target="theme/theme1.xml"/><Relationship Id="rId8" Type="http://schemas.openxmlformats.org/officeDocument/2006/relationships/hyperlink" Target="https://login.consultant.ru/link/?req=doc&amp;base=LAW&amp;n=465808&amp;dst=6746" TargetMode="External"/><Relationship Id="rId51" Type="http://schemas.openxmlformats.org/officeDocument/2006/relationships/hyperlink" Target="https://login.consultant.ru/link/?req=doc&amp;base=LAW&amp;n=452596&amp;dst=100078" TargetMode="External"/><Relationship Id="rId72" Type="http://schemas.openxmlformats.org/officeDocument/2006/relationships/hyperlink" Target="https://login.consultant.ru/link/?req=doc&amp;base=LAW&amp;n=452596&amp;dst=100130" TargetMode="External"/><Relationship Id="rId3" Type="http://schemas.openxmlformats.org/officeDocument/2006/relationships/settings" Target="settings.xml"/><Relationship Id="rId12" Type="http://schemas.openxmlformats.org/officeDocument/2006/relationships/hyperlink" Target="https://login.consultant.ru/link/?req=doc&amp;base=LAW&amp;n=465808&amp;dst=6028" TargetMode="External"/><Relationship Id="rId17" Type="http://schemas.openxmlformats.org/officeDocument/2006/relationships/hyperlink" Target="https://login.consultant.ru/link/?req=doc&amp;base=LAW&amp;n=452596&amp;dst=100010" TargetMode="External"/><Relationship Id="rId25" Type="http://schemas.openxmlformats.org/officeDocument/2006/relationships/hyperlink" Target="https://login.consultant.ru/link/?req=doc&amp;base=LAW&amp;n=452596&amp;dst=100021" TargetMode="External"/><Relationship Id="rId33" Type="http://schemas.openxmlformats.org/officeDocument/2006/relationships/hyperlink" Target="https://login.consultant.ru/link/?req=doc&amp;base=LAW&amp;n=452596&amp;dst=100029" TargetMode="External"/><Relationship Id="rId38" Type="http://schemas.openxmlformats.org/officeDocument/2006/relationships/hyperlink" Target="https://login.consultant.ru/link/?req=doc&amp;base=LAW&amp;n=452596&amp;dst=100044" TargetMode="External"/><Relationship Id="rId46" Type="http://schemas.openxmlformats.org/officeDocument/2006/relationships/hyperlink" Target="https://login.consultant.ru/link/?req=doc&amp;base=LAW&amp;n=452596&amp;dst=100070" TargetMode="External"/><Relationship Id="rId59" Type="http://schemas.openxmlformats.org/officeDocument/2006/relationships/hyperlink" Target="https://login.consultant.ru/link/?req=doc&amp;base=LAW&amp;n=452596&amp;dst=100100" TargetMode="External"/><Relationship Id="rId67" Type="http://schemas.openxmlformats.org/officeDocument/2006/relationships/hyperlink" Target="https://login.consultant.ru/link/?req=doc&amp;base=LAW&amp;n=452596&amp;dst=100122" TargetMode="External"/><Relationship Id="rId20" Type="http://schemas.openxmlformats.org/officeDocument/2006/relationships/hyperlink" Target="https://login.consultant.ru/link/?req=doc&amp;base=LAW&amp;n=452596&amp;dst=100014" TargetMode="External"/><Relationship Id="rId41" Type="http://schemas.openxmlformats.org/officeDocument/2006/relationships/hyperlink" Target="https://login.consultant.ru/link/?req=doc&amp;base=LAW&amp;n=452596&amp;dst=100047" TargetMode="External"/><Relationship Id="rId54" Type="http://schemas.openxmlformats.org/officeDocument/2006/relationships/hyperlink" Target="https://login.consultant.ru/link/?req=doc&amp;base=LAW&amp;n=452596&amp;dst=100082" TargetMode="External"/><Relationship Id="rId62" Type="http://schemas.openxmlformats.org/officeDocument/2006/relationships/hyperlink" Target="https://login.consultant.ru/link/?req=doc&amp;base=LAW&amp;n=452596&amp;dst=100103" TargetMode="External"/><Relationship Id="rId70" Type="http://schemas.openxmlformats.org/officeDocument/2006/relationships/hyperlink" Target="https://login.consultant.ru/link/?req=doc&amp;base=LAW&amp;n=452596&amp;dst=100128" TargetMode="External"/><Relationship Id="rId75" Type="http://schemas.openxmlformats.org/officeDocument/2006/relationships/footer" Target="footer1.xml"/><Relationship Id="rId1" Type="http://schemas.openxmlformats.org/officeDocument/2006/relationships/styles" Target="styles.xml"/><Relationship Id="rId6" Type="http://schemas.openxmlformats.org/officeDocument/2006/relationships/endnotes" Target="endnotes.xml"/><Relationship Id="rId15" Type="http://schemas.openxmlformats.org/officeDocument/2006/relationships/hyperlink" Target="https://login.consultant.ru/link/?req=doc&amp;base=LAW&amp;n=452596&amp;dst=100008" TargetMode="External"/><Relationship Id="rId23" Type="http://schemas.openxmlformats.org/officeDocument/2006/relationships/hyperlink" Target="https://login.consultant.ru/link/?req=doc&amp;base=LAW&amp;n=452596&amp;dst=100018" TargetMode="External"/><Relationship Id="rId28" Type="http://schemas.openxmlformats.org/officeDocument/2006/relationships/hyperlink" Target="https://login.consultant.ru/link/?req=doc&amp;base=LAW&amp;n=452596&amp;dst=100023" TargetMode="External"/><Relationship Id="rId36" Type="http://schemas.openxmlformats.org/officeDocument/2006/relationships/hyperlink" Target="https://login.consultant.ru/link/?req=doc&amp;base=LAW&amp;n=452596&amp;dst=100033" TargetMode="External"/><Relationship Id="rId49" Type="http://schemas.openxmlformats.org/officeDocument/2006/relationships/hyperlink" Target="https://login.consultant.ru/link/?req=doc&amp;base=LAW&amp;n=452596&amp;dst=100076" TargetMode="External"/><Relationship Id="rId57" Type="http://schemas.openxmlformats.org/officeDocument/2006/relationships/hyperlink" Target="https://login.consultant.ru/link/?req=doc&amp;base=LAW&amp;n=454297" TargetMode="External"/><Relationship Id="rId10" Type="http://schemas.openxmlformats.org/officeDocument/2006/relationships/hyperlink" Target="https://login.consultant.ru/link/?req=doc&amp;base=LAW&amp;n=465808&amp;dst=6772" TargetMode="External"/><Relationship Id="rId31" Type="http://schemas.openxmlformats.org/officeDocument/2006/relationships/hyperlink" Target="https://login.consultant.ru/link/?req=doc&amp;base=LAW&amp;n=452596&amp;dst=100028" TargetMode="External"/><Relationship Id="rId44" Type="http://schemas.openxmlformats.org/officeDocument/2006/relationships/hyperlink" Target="https://login.consultant.ru/link/?req=doc&amp;base=LAW&amp;n=452596&amp;dst=100052" TargetMode="External"/><Relationship Id="rId52" Type="http://schemas.openxmlformats.org/officeDocument/2006/relationships/hyperlink" Target="https://login.consultant.ru/link/?req=doc&amp;base=LAW&amp;n=445902&amp;dst=100011" TargetMode="External"/><Relationship Id="rId60" Type="http://schemas.openxmlformats.org/officeDocument/2006/relationships/hyperlink" Target="https://login.consultant.ru/link/?req=doc&amp;base=LAW&amp;n=452596&amp;dst=100101" TargetMode="External"/><Relationship Id="rId65" Type="http://schemas.openxmlformats.org/officeDocument/2006/relationships/hyperlink" Target="https://login.consultant.ru/link/?req=doc&amp;base=LAW&amp;n=455817&amp;dst=100010" TargetMode="External"/><Relationship Id="rId73" Type="http://schemas.openxmlformats.org/officeDocument/2006/relationships/hyperlink" Target="https://login.consultant.ru/link/?req=doc&amp;base=LAW&amp;n=452596&amp;dst=100131"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52596&amp;dst=100006" TargetMode="External"/><Relationship Id="rId13" Type="http://schemas.openxmlformats.org/officeDocument/2006/relationships/hyperlink" Target="https://login.consultant.ru/link/?req=doc&amp;base=LAW&amp;n=465808&amp;dst=6779" TargetMode="External"/><Relationship Id="rId18" Type="http://schemas.openxmlformats.org/officeDocument/2006/relationships/hyperlink" Target="https://login.consultant.ru/link/?req=doc&amp;base=LAW&amp;n=452596&amp;dst=100012" TargetMode="External"/><Relationship Id="rId39" Type="http://schemas.openxmlformats.org/officeDocument/2006/relationships/hyperlink" Target="https://login.consultant.ru/link/?req=doc&amp;base=LAW&amp;n=452596&amp;dst=100045" TargetMode="External"/><Relationship Id="rId34" Type="http://schemas.openxmlformats.org/officeDocument/2006/relationships/hyperlink" Target="https://login.consultant.ru/link/?req=doc&amp;base=LAW&amp;n=452596&amp;dst=100031" TargetMode="External"/><Relationship Id="rId50" Type="http://schemas.openxmlformats.org/officeDocument/2006/relationships/hyperlink" Target="https://login.consultant.ru/link/?req=doc&amp;base=LAW&amp;n=461819&amp;dst=100009" TargetMode="External"/><Relationship Id="rId55" Type="http://schemas.openxmlformats.org/officeDocument/2006/relationships/hyperlink" Target="https://login.consultant.ru/link/?req=doc&amp;base=LAW&amp;n=452596&amp;dst=100086" TargetMode="External"/><Relationship Id="rId76" Type="http://schemas.openxmlformats.org/officeDocument/2006/relationships/fontTable" Target="fontTable.xml"/><Relationship Id="rId7" Type="http://schemas.openxmlformats.org/officeDocument/2006/relationships/hyperlink" Target="https://login.consultant.ru/link/?req=doc&amp;base=LAW&amp;n=452596&amp;dst=100006" TargetMode="External"/><Relationship Id="rId71" Type="http://schemas.openxmlformats.org/officeDocument/2006/relationships/hyperlink" Target="https://login.consultant.ru/link/?req=doc&amp;base=LAW&amp;n=452596&amp;dst=100129" TargetMode="External"/><Relationship Id="rId2" Type="http://schemas.microsoft.com/office/2007/relationships/stylesWithEffects" Target="stylesWithEffects.xml"/><Relationship Id="rId29" Type="http://schemas.openxmlformats.org/officeDocument/2006/relationships/hyperlink" Target="https://login.consultant.ru/link/?req=doc&amp;base=LAW&amp;n=434208&amp;dst=10007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18</Pages>
  <Words>8237</Words>
  <Characters>46953</Characters>
  <Application>Microsoft Office Word</Application>
  <DocSecurity>0</DocSecurity>
  <Lines>391</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55080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Ткаченко Светлана Николаевна</dc:creator>
  <cp:lastModifiedBy>Ткаченко Светлана Николаевна</cp:lastModifiedBy>
  <cp:revision>1</cp:revision>
  <dcterms:created xsi:type="dcterms:W3CDTF">2024-01-19T09:38:00Z</dcterms:created>
  <dcterms:modified xsi:type="dcterms:W3CDTF">2024-01-19T09:39:00Z</dcterms:modified>
</cp:coreProperties>
</file>